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31B8" w14:textId="52E9F952" w:rsidR="00E36E13" w:rsidRPr="00EF20E1" w:rsidRDefault="00E36E13" w:rsidP="00962CE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32CE8870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8D47BB">
              <w:rPr>
                <w:rFonts w:cs="Arial"/>
                <w:sz w:val="16"/>
                <w:szCs w:val="16"/>
              </w:rPr>
              <w:t>September 26</w:t>
            </w:r>
            <w:r w:rsidR="008D47BB" w:rsidRPr="008D47B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003314">
              <w:rPr>
                <w:rFonts w:cs="Arial"/>
                <w:sz w:val="16"/>
                <w:szCs w:val="16"/>
              </w:rPr>
              <w:t xml:space="preserve">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5F7AFB">
              <w:rPr>
                <w:rFonts w:cs="Arial"/>
                <w:sz w:val="16"/>
                <w:szCs w:val="16"/>
              </w:rPr>
              <w:t>9:00 a.m.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531C7B">
        <w:trPr>
          <w:trHeight w:val="60"/>
        </w:trPr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45FE16F0" w:rsidR="00FD2ABC" w:rsidRPr="00763A97" w:rsidRDefault="00981991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Jay Bedi, </w:t>
            </w:r>
            <w:r w:rsidR="00C01D33" w:rsidRPr="00763A97">
              <w:rPr>
                <w:rFonts w:cs="Arial"/>
                <w:sz w:val="16"/>
                <w:szCs w:val="16"/>
              </w:rPr>
              <w:t xml:space="preserve">Chelsea Clark, </w:t>
            </w:r>
            <w:r w:rsidR="00CC761F">
              <w:rPr>
                <w:rFonts w:cs="Arial"/>
                <w:sz w:val="16"/>
                <w:szCs w:val="16"/>
              </w:rPr>
              <w:t xml:space="preserve">Blake Ethridge, </w:t>
            </w:r>
            <w:r>
              <w:rPr>
                <w:rFonts w:cs="Arial"/>
                <w:sz w:val="16"/>
                <w:szCs w:val="16"/>
              </w:rPr>
              <w:t xml:space="preserve">Rod Hinton, </w:t>
            </w:r>
            <w:r w:rsidR="00B45AD6">
              <w:rPr>
                <w:rFonts w:cs="Arial"/>
                <w:sz w:val="16"/>
                <w:szCs w:val="16"/>
              </w:rPr>
              <w:t xml:space="preserve">Kreg Keesee, </w:t>
            </w:r>
            <w:r w:rsidR="00C133C1">
              <w:rPr>
                <w:rFonts w:cs="Arial"/>
                <w:sz w:val="16"/>
                <w:szCs w:val="16"/>
              </w:rPr>
              <w:t xml:space="preserve">Pete Metz, </w:t>
            </w:r>
            <w:r w:rsidR="00B45AD6">
              <w:rPr>
                <w:rFonts w:cs="Arial"/>
                <w:sz w:val="16"/>
                <w:szCs w:val="16"/>
              </w:rPr>
              <w:t xml:space="preserve">Gwen Robinson, </w:t>
            </w:r>
            <w:r w:rsidR="00E73173">
              <w:rPr>
                <w:rFonts w:cs="Arial"/>
                <w:sz w:val="16"/>
                <w:szCs w:val="16"/>
              </w:rPr>
              <w:t>and</w:t>
            </w:r>
            <w:r w:rsidR="008460AC">
              <w:rPr>
                <w:rFonts w:cs="Arial"/>
                <w:sz w:val="16"/>
                <w:szCs w:val="16"/>
              </w:rPr>
              <w:t xml:space="preserve"> KZ Smith</w:t>
            </w:r>
            <w:r w:rsidR="00531C7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04121D63" w:rsidR="00FD2ABC" w:rsidRPr="00763A97" w:rsidRDefault="00B54842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 w:rsidRPr="00763A97">
              <w:rPr>
                <w:rFonts w:cs="Arial"/>
                <w:sz w:val="16"/>
                <w:szCs w:val="16"/>
              </w:rPr>
              <w:t>Alyson Beridon</w:t>
            </w:r>
            <w:r w:rsidR="00C01D33">
              <w:rPr>
                <w:rFonts w:cs="Arial"/>
                <w:sz w:val="16"/>
                <w:szCs w:val="16"/>
              </w:rPr>
              <w:t xml:space="preserve">, </w:t>
            </w:r>
            <w:r w:rsidR="00691A3D">
              <w:rPr>
                <w:rFonts w:cs="Arial"/>
                <w:sz w:val="16"/>
                <w:szCs w:val="16"/>
              </w:rPr>
              <w:t xml:space="preserve">Tony Brice, </w:t>
            </w:r>
            <w:r>
              <w:rPr>
                <w:rFonts w:cs="Arial"/>
                <w:sz w:val="16"/>
                <w:szCs w:val="16"/>
              </w:rPr>
              <w:t xml:space="preserve">Dan Driehaus, </w:t>
            </w:r>
            <w:r w:rsidR="00531C7B" w:rsidRPr="00763A97">
              <w:rPr>
                <w:rFonts w:cs="Arial"/>
                <w:sz w:val="16"/>
                <w:szCs w:val="16"/>
              </w:rPr>
              <w:t xml:space="preserve">Trent Emeneker,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A7126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Robert Harris, </w:t>
            </w:r>
            <w:r w:rsidR="00C01D33">
              <w:rPr>
                <w:rFonts w:cs="Arial"/>
                <w:sz w:val="16"/>
                <w:szCs w:val="16"/>
              </w:rPr>
              <w:t>Sara Sheets</w:t>
            </w:r>
            <w:r w:rsidR="002047A9">
              <w:rPr>
                <w:rFonts w:cs="Arial"/>
                <w:sz w:val="16"/>
                <w:szCs w:val="16"/>
              </w:rPr>
              <w:t xml:space="preserve"> </w:t>
            </w:r>
            <w:r w:rsidR="00531C7B">
              <w:rPr>
                <w:rFonts w:cs="Arial"/>
                <w:sz w:val="16"/>
                <w:szCs w:val="16"/>
              </w:rPr>
              <w:t xml:space="preserve">and </w:t>
            </w:r>
            <w:r w:rsidR="00531C7B"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6FDA8C58" w:rsidR="00FD2ABC" w:rsidRDefault="00E65FF7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Andy Aiello, </w:t>
            </w:r>
            <w:r w:rsidR="00F44812">
              <w:rPr>
                <w:rFonts w:cs="Arial"/>
                <w:sz w:val="16"/>
                <w:szCs w:val="16"/>
              </w:rPr>
              <w:t xml:space="preserve">Vicki Barker, </w:t>
            </w:r>
            <w:r w:rsidR="0075283E">
              <w:rPr>
                <w:rFonts w:cs="Arial"/>
                <w:sz w:val="16"/>
                <w:szCs w:val="16"/>
              </w:rPr>
              <w:t xml:space="preserve">Julie Beard, </w:t>
            </w:r>
            <w:r w:rsidR="007A5983">
              <w:rPr>
                <w:rFonts w:cs="Arial"/>
                <w:sz w:val="16"/>
                <w:szCs w:val="16"/>
              </w:rPr>
              <w:t xml:space="preserve">Myla Danison, </w:t>
            </w:r>
            <w:r w:rsidR="002C5CFE">
              <w:rPr>
                <w:rFonts w:cs="Arial"/>
                <w:sz w:val="16"/>
                <w:szCs w:val="16"/>
              </w:rPr>
              <w:t xml:space="preserve">John Edmondson, </w:t>
            </w:r>
            <w:r w:rsidR="0083780E">
              <w:rPr>
                <w:rFonts w:cs="Arial"/>
                <w:sz w:val="16"/>
                <w:szCs w:val="16"/>
              </w:rPr>
              <w:t xml:space="preserve">Patrick Giblin, </w:t>
            </w:r>
            <w:r w:rsidR="003B0184">
              <w:rPr>
                <w:rFonts w:cs="Arial"/>
                <w:sz w:val="16"/>
                <w:szCs w:val="16"/>
              </w:rPr>
              <w:t xml:space="preserve">Darryl Haley, </w:t>
            </w:r>
            <w:r w:rsidR="00597006">
              <w:rPr>
                <w:rFonts w:cs="Arial"/>
                <w:sz w:val="16"/>
                <w:szCs w:val="16"/>
              </w:rPr>
              <w:t xml:space="preserve">Adriene Hairston, </w:t>
            </w:r>
            <w:r w:rsidR="002C5CFE">
              <w:rPr>
                <w:rFonts w:cs="Arial"/>
                <w:sz w:val="16"/>
                <w:szCs w:val="16"/>
              </w:rPr>
              <w:t xml:space="preserve">James Hubbard, </w:t>
            </w:r>
            <w:r w:rsidR="007A5983">
              <w:rPr>
                <w:rFonts w:cs="Arial"/>
                <w:sz w:val="16"/>
                <w:szCs w:val="16"/>
              </w:rPr>
              <w:t xml:space="preserve">Natalie Krusling, </w:t>
            </w:r>
            <w:r>
              <w:rPr>
                <w:rFonts w:cs="Arial"/>
                <w:sz w:val="16"/>
                <w:szCs w:val="16"/>
              </w:rPr>
              <w:t xml:space="preserve">Tenecia Le’Flore, </w:t>
            </w:r>
            <w:r w:rsidR="00DF039F">
              <w:rPr>
                <w:rFonts w:cs="Arial"/>
                <w:sz w:val="16"/>
                <w:szCs w:val="16"/>
              </w:rPr>
              <w:t xml:space="preserve">Troy Miller, </w:t>
            </w:r>
            <w:r w:rsidR="00A37966">
              <w:rPr>
                <w:rFonts w:cs="Arial"/>
                <w:sz w:val="16"/>
                <w:szCs w:val="16"/>
              </w:rPr>
              <w:t xml:space="preserve">Jeff Mundstock, </w:t>
            </w:r>
            <w:r w:rsidR="00A5097F">
              <w:rPr>
                <w:rFonts w:cs="Arial"/>
                <w:sz w:val="16"/>
                <w:szCs w:val="16"/>
              </w:rPr>
              <w:t xml:space="preserve">John Ravasio, </w:t>
            </w:r>
            <w:r w:rsidR="002C5CFE">
              <w:rPr>
                <w:rFonts w:cs="Arial"/>
                <w:sz w:val="16"/>
                <w:szCs w:val="16"/>
              </w:rPr>
              <w:t xml:space="preserve">Ruth Reed, </w:t>
            </w:r>
            <w:r w:rsidR="0075283E">
              <w:rPr>
                <w:rFonts w:cs="Arial"/>
                <w:sz w:val="16"/>
                <w:szCs w:val="16"/>
              </w:rPr>
              <w:t xml:space="preserve">Kevin Ruth, </w:t>
            </w:r>
            <w:r w:rsidR="006A369E">
              <w:rPr>
                <w:rFonts w:cs="Arial"/>
                <w:sz w:val="16"/>
                <w:szCs w:val="16"/>
              </w:rPr>
              <w:t>Khaled Shammout</w:t>
            </w:r>
            <w:r w:rsidR="002A0FCE">
              <w:rPr>
                <w:rFonts w:cs="Arial"/>
                <w:sz w:val="16"/>
                <w:szCs w:val="16"/>
              </w:rPr>
              <w:t>, Bill Spraul, Mike Weil</w:t>
            </w:r>
            <w:r w:rsidR="006A369E">
              <w:rPr>
                <w:rFonts w:cs="Arial"/>
                <w:sz w:val="16"/>
                <w:szCs w:val="16"/>
              </w:rPr>
              <w:t xml:space="preserve"> </w:t>
            </w:r>
            <w:r w:rsidR="00154612">
              <w:rPr>
                <w:rFonts w:cs="Arial"/>
                <w:sz w:val="16"/>
                <w:szCs w:val="16"/>
              </w:rPr>
              <w:t>and</w:t>
            </w:r>
            <w:r w:rsidR="00622BA0">
              <w:rPr>
                <w:rFonts w:cs="Arial"/>
                <w:sz w:val="16"/>
                <w:szCs w:val="16"/>
              </w:rPr>
              <w:t xml:space="preserve"> </w:t>
            </w:r>
            <w:r w:rsidR="00A37966">
              <w:rPr>
                <w:rFonts w:cs="Arial"/>
                <w:sz w:val="16"/>
                <w:szCs w:val="16"/>
              </w:rPr>
              <w:t>August Schweitzer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F40DDC">
        <w:trPr>
          <w:trHeight w:val="349"/>
        </w:trPr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r w:rsidR="00F344D4" w:rsidRPr="00F344D4">
              <w:rPr>
                <w:rFonts w:cs="Arial"/>
                <w:sz w:val="16"/>
                <w:szCs w:val="16"/>
              </w:rPr>
              <w:t>Vorys, Sater,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2F68CD09" w:rsidR="005527A9" w:rsidRPr="00763A97" w:rsidRDefault="008A080B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Judi Craig, Woolpert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77551909" w14:textId="77777777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B81E988" w14:textId="4F443C9A" w:rsidR="00C700F1" w:rsidRDefault="00EC6AAD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None. </w:t>
      </w:r>
    </w:p>
    <w:p w14:paraId="2C0EB3A9" w14:textId="77777777" w:rsidR="00EC6AAD" w:rsidRPr="00763A97" w:rsidRDefault="00EC6AAD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033472C8" w:rsidR="008F0169" w:rsidRPr="00083A8A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083A8A">
        <w:rPr>
          <w:rFonts w:cs="Arial"/>
          <w:b/>
          <w:sz w:val="16"/>
          <w:szCs w:val="16"/>
          <w:u w:val="single"/>
        </w:rPr>
        <w:t>APPROVAL OF</w:t>
      </w:r>
      <w:r w:rsidR="00A269F6" w:rsidRPr="00083A8A">
        <w:rPr>
          <w:rFonts w:cs="Arial"/>
          <w:b/>
          <w:sz w:val="16"/>
          <w:szCs w:val="16"/>
          <w:u w:val="single"/>
        </w:rPr>
        <w:t xml:space="preserve"> </w:t>
      </w:r>
      <w:r w:rsidR="008F4DD3" w:rsidRPr="00083A8A">
        <w:rPr>
          <w:rFonts w:cs="Arial"/>
          <w:b/>
          <w:sz w:val="16"/>
          <w:szCs w:val="16"/>
          <w:u w:val="single"/>
        </w:rPr>
        <w:t>AUGUST 22</w:t>
      </w:r>
      <w:r w:rsidR="008F4DD3" w:rsidRPr="00083A8A">
        <w:rPr>
          <w:rFonts w:cs="Arial"/>
          <w:b/>
          <w:sz w:val="16"/>
          <w:szCs w:val="16"/>
          <w:u w:val="single"/>
          <w:vertAlign w:val="superscript"/>
        </w:rPr>
        <w:t>ND</w:t>
      </w:r>
      <w:r w:rsidR="00DF5C8F" w:rsidRPr="00083A8A">
        <w:rPr>
          <w:rFonts w:cs="Arial"/>
          <w:b/>
          <w:sz w:val="16"/>
          <w:szCs w:val="16"/>
          <w:u w:val="single"/>
        </w:rPr>
        <w:t>, 202</w:t>
      </w:r>
      <w:r w:rsidR="00D3468B" w:rsidRPr="00083A8A">
        <w:rPr>
          <w:rFonts w:cs="Arial"/>
          <w:b/>
          <w:sz w:val="16"/>
          <w:szCs w:val="16"/>
          <w:u w:val="single"/>
        </w:rPr>
        <w:t>3</w:t>
      </w:r>
      <w:r w:rsidR="00221BCF" w:rsidRPr="00083A8A">
        <w:rPr>
          <w:rFonts w:cs="Arial"/>
          <w:b/>
          <w:sz w:val="16"/>
          <w:szCs w:val="16"/>
          <w:u w:val="single"/>
        </w:rPr>
        <w:t xml:space="preserve"> </w:t>
      </w:r>
      <w:r w:rsidR="007B7BDD" w:rsidRPr="00083A8A">
        <w:rPr>
          <w:rFonts w:cs="Arial"/>
          <w:b/>
          <w:sz w:val="16"/>
          <w:szCs w:val="16"/>
          <w:u w:val="single"/>
        </w:rPr>
        <w:t>BOARD</w:t>
      </w:r>
      <w:r w:rsidRPr="00083A8A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083A8A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1E5065AA" w:rsidR="00003F1D" w:rsidRPr="00083A8A" w:rsidRDefault="00894988" w:rsidP="00003F1D">
      <w:pPr>
        <w:jc w:val="both"/>
        <w:rPr>
          <w:rFonts w:cs="Arial"/>
          <w:sz w:val="16"/>
          <w:szCs w:val="16"/>
        </w:rPr>
      </w:pPr>
      <w:r w:rsidRPr="00083A8A">
        <w:rPr>
          <w:rFonts w:cs="Arial"/>
          <w:sz w:val="16"/>
          <w:szCs w:val="16"/>
        </w:rPr>
        <w:t>Mr. Keesee</w:t>
      </w:r>
      <w:r w:rsidR="00AC3EC6" w:rsidRPr="00083A8A">
        <w:rPr>
          <w:rFonts w:cs="Arial"/>
          <w:sz w:val="16"/>
          <w:szCs w:val="16"/>
        </w:rPr>
        <w:t xml:space="preserve"> </w:t>
      </w:r>
      <w:r w:rsidR="00003F1D" w:rsidRPr="00083A8A">
        <w:rPr>
          <w:rFonts w:cs="Arial"/>
          <w:sz w:val="16"/>
          <w:szCs w:val="16"/>
        </w:rPr>
        <w:t xml:space="preserve">made a motion that the minutes </w:t>
      </w:r>
      <w:r w:rsidR="00891022" w:rsidRPr="00083A8A">
        <w:rPr>
          <w:rFonts w:cs="Arial"/>
          <w:sz w:val="16"/>
          <w:szCs w:val="16"/>
        </w:rPr>
        <w:t xml:space="preserve">from the </w:t>
      </w:r>
      <w:r w:rsidR="008F4DD3" w:rsidRPr="00083A8A">
        <w:rPr>
          <w:rFonts w:cs="Arial"/>
          <w:sz w:val="16"/>
          <w:szCs w:val="16"/>
        </w:rPr>
        <w:t>August 22</w:t>
      </w:r>
      <w:r w:rsidR="008F4DD3" w:rsidRPr="00083A8A">
        <w:rPr>
          <w:rFonts w:cs="Arial"/>
          <w:sz w:val="16"/>
          <w:szCs w:val="16"/>
          <w:vertAlign w:val="superscript"/>
        </w:rPr>
        <w:t>nd</w:t>
      </w:r>
      <w:r w:rsidR="00372832" w:rsidRPr="00083A8A">
        <w:rPr>
          <w:rFonts w:cs="Arial"/>
          <w:sz w:val="16"/>
          <w:szCs w:val="16"/>
        </w:rPr>
        <w:t>, 2023</w:t>
      </w:r>
      <w:r w:rsidR="00E05468" w:rsidRPr="00083A8A">
        <w:rPr>
          <w:rFonts w:cs="Arial"/>
          <w:sz w:val="16"/>
          <w:szCs w:val="16"/>
        </w:rPr>
        <w:t>,</w:t>
      </w:r>
      <w:r w:rsidR="00003F1D" w:rsidRPr="00083A8A">
        <w:rPr>
          <w:rFonts w:cs="Arial"/>
          <w:sz w:val="16"/>
          <w:szCs w:val="16"/>
        </w:rPr>
        <w:t xml:space="preserve"> boa</w:t>
      </w:r>
      <w:r w:rsidR="00891022" w:rsidRPr="00083A8A">
        <w:rPr>
          <w:rFonts w:cs="Arial"/>
          <w:sz w:val="16"/>
          <w:szCs w:val="16"/>
        </w:rPr>
        <w:t>rd</w:t>
      </w:r>
      <w:r w:rsidR="00003F1D" w:rsidRPr="00083A8A">
        <w:rPr>
          <w:rFonts w:cs="Arial"/>
          <w:sz w:val="16"/>
          <w:szCs w:val="16"/>
        </w:rPr>
        <w:t xml:space="preserve"> </w:t>
      </w:r>
      <w:r w:rsidR="00891022" w:rsidRPr="00083A8A">
        <w:rPr>
          <w:rFonts w:cs="Arial"/>
          <w:sz w:val="16"/>
          <w:szCs w:val="16"/>
        </w:rPr>
        <w:t xml:space="preserve">meeting </w:t>
      </w:r>
      <w:r w:rsidR="00003F1D" w:rsidRPr="00083A8A">
        <w:rPr>
          <w:rFonts w:cs="Arial"/>
          <w:sz w:val="16"/>
          <w:szCs w:val="16"/>
        </w:rPr>
        <w:t xml:space="preserve">be approved as previously mailed and </w:t>
      </w:r>
      <w:r w:rsidR="00F340F7" w:rsidRPr="00083A8A">
        <w:rPr>
          <w:rFonts w:cs="Arial"/>
          <w:sz w:val="16"/>
          <w:szCs w:val="16"/>
        </w:rPr>
        <w:t xml:space="preserve">Mr. </w:t>
      </w:r>
      <w:r w:rsidR="006B4E67" w:rsidRPr="00083A8A">
        <w:rPr>
          <w:rFonts w:cs="Arial"/>
          <w:sz w:val="16"/>
          <w:szCs w:val="16"/>
        </w:rPr>
        <w:t>Ethridge</w:t>
      </w:r>
      <w:r w:rsidR="00444F82" w:rsidRPr="00083A8A">
        <w:rPr>
          <w:rFonts w:cs="Arial"/>
          <w:sz w:val="16"/>
          <w:szCs w:val="16"/>
        </w:rPr>
        <w:t xml:space="preserve"> </w:t>
      </w:r>
      <w:r w:rsidR="00003F1D" w:rsidRPr="00083A8A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083A8A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083A8A" w:rsidRDefault="00003F1D" w:rsidP="00003F1D">
      <w:pPr>
        <w:jc w:val="both"/>
        <w:rPr>
          <w:rFonts w:cs="Arial"/>
          <w:sz w:val="16"/>
          <w:szCs w:val="16"/>
        </w:rPr>
      </w:pPr>
      <w:r w:rsidRPr="00083A8A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151622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151622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151622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151622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39C688D5" w:rsidR="000C049B" w:rsidRDefault="00D84022" w:rsidP="006A54FC">
      <w:pPr>
        <w:jc w:val="both"/>
        <w:rPr>
          <w:rFonts w:cs="Arial"/>
          <w:sz w:val="16"/>
          <w:szCs w:val="16"/>
        </w:rPr>
      </w:pPr>
      <w:r w:rsidRPr="00151622">
        <w:rPr>
          <w:rFonts w:cs="Arial"/>
          <w:sz w:val="16"/>
          <w:szCs w:val="16"/>
        </w:rPr>
        <w:t xml:space="preserve">Mr. </w:t>
      </w:r>
      <w:r w:rsidR="0048748C" w:rsidRPr="00151622">
        <w:rPr>
          <w:rFonts w:cs="Arial"/>
          <w:sz w:val="16"/>
          <w:szCs w:val="16"/>
        </w:rPr>
        <w:t>Hinton</w:t>
      </w:r>
      <w:r w:rsidR="00D26341" w:rsidRPr="00151622">
        <w:rPr>
          <w:rFonts w:cs="Arial"/>
          <w:sz w:val="16"/>
          <w:szCs w:val="16"/>
        </w:rPr>
        <w:t xml:space="preserve"> </w:t>
      </w:r>
      <w:r w:rsidR="00003F1D" w:rsidRPr="00151622">
        <w:rPr>
          <w:rFonts w:cs="Arial"/>
          <w:sz w:val="16"/>
          <w:szCs w:val="16"/>
        </w:rPr>
        <w:t xml:space="preserve">reported </w:t>
      </w:r>
      <w:r w:rsidR="00891022" w:rsidRPr="00151622">
        <w:rPr>
          <w:rFonts w:cs="Arial"/>
          <w:sz w:val="16"/>
          <w:szCs w:val="16"/>
        </w:rPr>
        <w:t xml:space="preserve">on </w:t>
      </w:r>
      <w:r w:rsidR="00003F1D" w:rsidRPr="00151622">
        <w:rPr>
          <w:rFonts w:cs="Arial"/>
          <w:sz w:val="16"/>
          <w:szCs w:val="16"/>
        </w:rPr>
        <w:t xml:space="preserve">the Finance Committee meeting held on </w:t>
      </w:r>
      <w:r w:rsidR="0048748C" w:rsidRPr="00151622">
        <w:rPr>
          <w:rFonts w:cs="Arial"/>
          <w:sz w:val="16"/>
          <w:szCs w:val="16"/>
        </w:rPr>
        <w:t>September 19</w:t>
      </w:r>
      <w:r w:rsidR="000A4CAB" w:rsidRPr="00151622">
        <w:rPr>
          <w:rFonts w:cs="Arial"/>
          <w:sz w:val="16"/>
          <w:szCs w:val="16"/>
          <w:vertAlign w:val="superscript"/>
        </w:rPr>
        <w:t>th</w:t>
      </w:r>
      <w:r w:rsidR="00CD48F2" w:rsidRPr="00151622">
        <w:rPr>
          <w:rFonts w:cs="Arial"/>
          <w:sz w:val="16"/>
          <w:szCs w:val="16"/>
        </w:rPr>
        <w:t xml:space="preserve"> 2023</w:t>
      </w:r>
      <w:r w:rsidR="00FB6277" w:rsidRPr="00151622">
        <w:rPr>
          <w:rFonts w:cs="Arial"/>
          <w:sz w:val="16"/>
          <w:szCs w:val="16"/>
        </w:rPr>
        <w:t>, and there were items</w:t>
      </w:r>
      <w:r w:rsidR="006D19EC" w:rsidRPr="00151622">
        <w:rPr>
          <w:rFonts w:cs="Arial"/>
          <w:sz w:val="16"/>
          <w:szCs w:val="16"/>
        </w:rPr>
        <w:t>(s) to present for Board Approval.</w:t>
      </w:r>
    </w:p>
    <w:p w14:paraId="67CB9588" w14:textId="77777777" w:rsidR="00361B34" w:rsidRDefault="00361B34" w:rsidP="006A54FC">
      <w:pPr>
        <w:jc w:val="both"/>
        <w:rPr>
          <w:rFonts w:cs="Arial"/>
          <w:sz w:val="16"/>
          <w:szCs w:val="16"/>
        </w:rPr>
      </w:pPr>
    </w:p>
    <w:p w14:paraId="37FBE66D" w14:textId="77777777" w:rsidR="00F63193" w:rsidRPr="00EE7019" w:rsidRDefault="00F63193" w:rsidP="00F63193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EE7019">
        <w:rPr>
          <w:rFonts w:cs="Arial"/>
          <w:b/>
          <w:bCs/>
          <w:sz w:val="16"/>
          <w:szCs w:val="16"/>
          <w:u w:val="single"/>
        </w:rPr>
        <w:t>PROPOSED MOTION: APPROVAL OF 2024 SORTA MEETING SCHEDULE</w:t>
      </w:r>
    </w:p>
    <w:p w14:paraId="02D4C7A6" w14:textId="77777777" w:rsidR="00F63193" w:rsidRDefault="00F63193" w:rsidP="00557ACC">
      <w:pPr>
        <w:jc w:val="both"/>
        <w:rPr>
          <w:rFonts w:cs="Arial"/>
          <w:sz w:val="16"/>
          <w:szCs w:val="16"/>
        </w:rPr>
      </w:pPr>
    </w:p>
    <w:p w14:paraId="6EB2DFFB" w14:textId="2B70DFCE" w:rsidR="00557ACC" w:rsidRPr="00F63193" w:rsidRDefault="00557ACC" w:rsidP="00557ACC">
      <w:pPr>
        <w:jc w:val="both"/>
        <w:rPr>
          <w:rFonts w:cs="Arial"/>
          <w:sz w:val="16"/>
          <w:szCs w:val="16"/>
        </w:rPr>
      </w:pPr>
      <w:r w:rsidRPr="00F63193">
        <w:rPr>
          <w:rFonts w:cs="Arial"/>
          <w:sz w:val="16"/>
          <w:szCs w:val="16"/>
        </w:rPr>
        <w:t xml:space="preserve">This </w:t>
      </w:r>
      <w:r w:rsidR="00F63193">
        <w:rPr>
          <w:rFonts w:cs="Arial"/>
          <w:sz w:val="16"/>
          <w:szCs w:val="16"/>
        </w:rPr>
        <w:t xml:space="preserve">board approved the </w:t>
      </w:r>
      <w:r w:rsidRPr="00F63193">
        <w:rPr>
          <w:rFonts w:cs="Arial"/>
          <w:sz w:val="16"/>
          <w:szCs w:val="16"/>
        </w:rPr>
        <w:t xml:space="preserve">motion </w:t>
      </w:r>
      <w:r w:rsidR="00C32560">
        <w:rPr>
          <w:rFonts w:cs="Arial"/>
          <w:sz w:val="16"/>
          <w:szCs w:val="16"/>
        </w:rPr>
        <w:t>of t</w:t>
      </w:r>
      <w:r w:rsidRPr="00F63193">
        <w:rPr>
          <w:rFonts w:cs="Arial"/>
          <w:sz w:val="16"/>
          <w:szCs w:val="16"/>
        </w:rPr>
        <w:t>he 202</w:t>
      </w:r>
      <w:r w:rsidRPr="00F63193">
        <w:rPr>
          <w:rFonts w:cs="Arial"/>
          <w:sz w:val="16"/>
          <w:szCs w:val="16"/>
        </w:rPr>
        <w:t>4</w:t>
      </w:r>
      <w:r w:rsidRPr="00F63193">
        <w:rPr>
          <w:rFonts w:cs="Arial"/>
          <w:sz w:val="16"/>
          <w:szCs w:val="16"/>
        </w:rPr>
        <w:t xml:space="preserve"> Annual Board Meeting schedule</w:t>
      </w:r>
      <w:r w:rsidR="00C32560">
        <w:rPr>
          <w:rFonts w:cs="Arial"/>
          <w:sz w:val="16"/>
          <w:szCs w:val="16"/>
        </w:rPr>
        <w:t xml:space="preserve">.  </w:t>
      </w:r>
      <w:r w:rsidR="00367971">
        <w:rPr>
          <w:rFonts w:cs="Arial"/>
          <w:sz w:val="16"/>
          <w:szCs w:val="16"/>
        </w:rPr>
        <w:t>Rod motioned and</w:t>
      </w:r>
      <w:r w:rsidR="001345C7">
        <w:rPr>
          <w:rFonts w:cs="Arial"/>
          <w:sz w:val="16"/>
          <w:szCs w:val="16"/>
        </w:rPr>
        <w:t xml:space="preserve"> Mr. Smith</w:t>
      </w:r>
      <w:r w:rsidR="00367971">
        <w:rPr>
          <w:rFonts w:cs="Arial"/>
          <w:sz w:val="16"/>
          <w:szCs w:val="16"/>
        </w:rPr>
        <w:t xml:space="preserve"> </w:t>
      </w:r>
      <w:r w:rsidR="00BF248C">
        <w:rPr>
          <w:rFonts w:cs="Arial"/>
          <w:sz w:val="16"/>
          <w:szCs w:val="16"/>
        </w:rPr>
        <w:t>seconded the approval of the motion.</w:t>
      </w:r>
    </w:p>
    <w:p w14:paraId="61107184" w14:textId="77777777" w:rsidR="00361B34" w:rsidRDefault="00361B34" w:rsidP="006A54FC">
      <w:pPr>
        <w:jc w:val="both"/>
        <w:rPr>
          <w:rFonts w:cs="Arial"/>
          <w:sz w:val="16"/>
          <w:szCs w:val="16"/>
        </w:rPr>
      </w:pPr>
    </w:p>
    <w:p w14:paraId="75C9E25C" w14:textId="7C47683A" w:rsidR="002C0983" w:rsidRPr="009E539F" w:rsidRDefault="002C0983" w:rsidP="002C0983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9E539F">
        <w:rPr>
          <w:rFonts w:cs="Arial"/>
          <w:b/>
          <w:bCs/>
          <w:sz w:val="16"/>
          <w:szCs w:val="16"/>
          <w:u w:val="single"/>
        </w:rPr>
        <w:t>PROPOSED RESOLUTION 2023-4</w:t>
      </w:r>
      <w:r w:rsidR="00B80E89" w:rsidRPr="009E539F">
        <w:rPr>
          <w:rFonts w:cs="Arial"/>
          <w:b/>
          <w:bCs/>
          <w:sz w:val="16"/>
          <w:szCs w:val="16"/>
          <w:u w:val="single"/>
        </w:rPr>
        <w:t>4</w:t>
      </w:r>
      <w:r w:rsidRPr="009E539F">
        <w:rPr>
          <w:rFonts w:cs="Arial"/>
          <w:b/>
          <w:bCs/>
          <w:sz w:val="16"/>
          <w:szCs w:val="16"/>
          <w:u w:val="single"/>
        </w:rPr>
        <w:t xml:space="preserve">: APPROVAL OF </w:t>
      </w:r>
      <w:r w:rsidR="00B03838" w:rsidRPr="009E539F">
        <w:rPr>
          <w:rFonts w:cs="Arial"/>
          <w:b/>
          <w:bCs/>
          <w:sz w:val="16"/>
          <w:szCs w:val="16"/>
          <w:u w:val="single"/>
        </w:rPr>
        <w:t>2024 HEALTHCARE PLAN</w:t>
      </w:r>
    </w:p>
    <w:p w14:paraId="5CFDD802" w14:textId="77777777" w:rsidR="002C0983" w:rsidRPr="001B4642" w:rsidRDefault="002C0983" w:rsidP="002C0983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1154B6D8" w14:textId="78567027" w:rsidR="002C0983" w:rsidRPr="00AE2540" w:rsidRDefault="002C0983" w:rsidP="002C0983">
      <w:pPr>
        <w:rPr>
          <w:rFonts w:cs="Arial"/>
        </w:rPr>
      </w:pPr>
      <w:r w:rsidRPr="00AE2540">
        <w:rPr>
          <w:rFonts w:cs="Arial"/>
          <w:bCs/>
          <w:color w:val="000000"/>
          <w:sz w:val="16"/>
          <w:szCs w:val="16"/>
        </w:rPr>
        <w:t xml:space="preserve">Mr. </w:t>
      </w:r>
      <w:r w:rsidR="00B03838" w:rsidRPr="00AE2540">
        <w:rPr>
          <w:rFonts w:cs="Arial"/>
          <w:bCs/>
          <w:color w:val="000000"/>
          <w:sz w:val="16"/>
          <w:szCs w:val="16"/>
        </w:rPr>
        <w:t>Hinton</w:t>
      </w:r>
      <w:r w:rsidRPr="00AE2540">
        <w:rPr>
          <w:rFonts w:cs="Arial"/>
          <w:bCs/>
          <w:color w:val="000000"/>
          <w:sz w:val="16"/>
          <w:szCs w:val="16"/>
        </w:rPr>
        <w:t xml:space="preserve"> moved for adoption and Mr. </w:t>
      </w:r>
      <w:r w:rsidR="00536E37" w:rsidRPr="00AE2540">
        <w:rPr>
          <w:rFonts w:cs="Arial"/>
          <w:bCs/>
          <w:color w:val="000000"/>
          <w:sz w:val="16"/>
          <w:szCs w:val="16"/>
        </w:rPr>
        <w:t>Smith</w:t>
      </w:r>
      <w:r w:rsidRPr="00AE2540">
        <w:rPr>
          <w:rFonts w:cs="Arial"/>
          <w:bCs/>
          <w:color w:val="000000"/>
          <w:sz w:val="16"/>
          <w:szCs w:val="16"/>
        </w:rPr>
        <w:t xml:space="preserve"> seconded the motion.  The resolution approves a </w:t>
      </w:r>
      <w:r w:rsidR="00536E37" w:rsidRPr="00AE2540">
        <w:rPr>
          <w:rFonts w:cs="Arial"/>
          <w:bCs/>
          <w:color w:val="000000"/>
          <w:sz w:val="16"/>
          <w:szCs w:val="16"/>
        </w:rPr>
        <w:t>1</w:t>
      </w:r>
      <w:r w:rsidRPr="00AE2540">
        <w:rPr>
          <w:rFonts w:cs="Arial"/>
          <w:bCs/>
          <w:color w:val="000000"/>
          <w:sz w:val="16"/>
          <w:szCs w:val="16"/>
        </w:rPr>
        <w:t xml:space="preserve">-year </w:t>
      </w:r>
      <w:r w:rsidR="00D2559A" w:rsidRPr="00AE2540">
        <w:rPr>
          <w:rFonts w:cs="Arial"/>
          <w:bCs/>
          <w:color w:val="000000"/>
          <w:sz w:val="16"/>
          <w:szCs w:val="16"/>
        </w:rPr>
        <w:t>contract with United Healthcare at a cost of $205,</w:t>
      </w:r>
      <w:r w:rsidR="00D771D4" w:rsidRPr="00AE2540">
        <w:rPr>
          <w:rFonts w:cs="Arial"/>
          <w:bCs/>
          <w:color w:val="000000"/>
          <w:sz w:val="16"/>
          <w:szCs w:val="16"/>
        </w:rPr>
        <w:t>897 for healthcare and $723,977 for stop loss.</w:t>
      </w:r>
    </w:p>
    <w:p w14:paraId="79F74871" w14:textId="77777777" w:rsidR="002C0983" w:rsidRPr="001B4642" w:rsidRDefault="002C0983" w:rsidP="002C0983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1EA31E4C" w14:textId="77777777" w:rsidR="002C0983" w:rsidRPr="00536E37" w:rsidRDefault="002C0983" w:rsidP="002C0983">
      <w:pPr>
        <w:jc w:val="both"/>
        <w:rPr>
          <w:rFonts w:cs="Arial"/>
          <w:sz w:val="16"/>
          <w:szCs w:val="16"/>
        </w:rPr>
      </w:pPr>
      <w:r w:rsidRPr="00536E37">
        <w:rPr>
          <w:rFonts w:cs="Arial"/>
          <w:sz w:val="16"/>
          <w:szCs w:val="16"/>
        </w:rPr>
        <w:t>By roll call, the SORTA Board approved the motion.</w:t>
      </w:r>
    </w:p>
    <w:p w14:paraId="4FF04D2A" w14:textId="77777777" w:rsidR="00DE316C" w:rsidRPr="001B4642" w:rsidRDefault="00DE316C" w:rsidP="006A54FC">
      <w:pPr>
        <w:jc w:val="both"/>
        <w:rPr>
          <w:rFonts w:cs="Arial"/>
          <w:sz w:val="16"/>
          <w:szCs w:val="16"/>
          <w:highlight w:val="yellow"/>
        </w:rPr>
      </w:pPr>
    </w:p>
    <w:p w14:paraId="58A32946" w14:textId="0DFE1879" w:rsidR="00DE316C" w:rsidRPr="00953DC5" w:rsidRDefault="006227C3" w:rsidP="00DE316C">
      <w:pPr>
        <w:jc w:val="both"/>
        <w:rPr>
          <w:rFonts w:cs="Arial"/>
          <w:b/>
          <w:sz w:val="16"/>
          <w:szCs w:val="16"/>
          <w:u w:val="single"/>
        </w:rPr>
      </w:pPr>
      <w:r w:rsidRPr="00953DC5">
        <w:rPr>
          <w:rFonts w:cs="Arial"/>
          <w:b/>
          <w:sz w:val="16"/>
          <w:szCs w:val="16"/>
          <w:u w:val="single"/>
        </w:rPr>
        <w:t>PLANNING &amp; OPERATIONS COMMITTEE</w:t>
      </w:r>
    </w:p>
    <w:p w14:paraId="06734F9B" w14:textId="77777777" w:rsidR="00DE316C" w:rsidRPr="00953DC5" w:rsidRDefault="00DE316C" w:rsidP="00DE316C">
      <w:pPr>
        <w:jc w:val="both"/>
        <w:rPr>
          <w:rFonts w:cs="Arial"/>
          <w:b/>
          <w:sz w:val="16"/>
          <w:szCs w:val="16"/>
          <w:u w:val="single"/>
        </w:rPr>
      </w:pPr>
    </w:p>
    <w:p w14:paraId="3F48F126" w14:textId="32C0193D" w:rsidR="009F1C68" w:rsidRPr="00953DC5" w:rsidRDefault="00DE316C" w:rsidP="009F1C68">
      <w:pPr>
        <w:jc w:val="both"/>
        <w:rPr>
          <w:rFonts w:cs="Arial"/>
          <w:sz w:val="16"/>
          <w:szCs w:val="16"/>
        </w:rPr>
      </w:pPr>
      <w:r w:rsidRPr="00953DC5">
        <w:rPr>
          <w:rFonts w:cs="Arial"/>
          <w:sz w:val="16"/>
          <w:szCs w:val="16"/>
        </w:rPr>
        <w:t xml:space="preserve">Mr. </w:t>
      </w:r>
      <w:r w:rsidR="006227C3" w:rsidRPr="00953DC5">
        <w:rPr>
          <w:rFonts w:cs="Arial"/>
          <w:sz w:val="16"/>
          <w:szCs w:val="16"/>
        </w:rPr>
        <w:t>Ethridge</w:t>
      </w:r>
      <w:r w:rsidRPr="00953DC5">
        <w:rPr>
          <w:rFonts w:cs="Arial"/>
          <w:sz w:val="16"/>
          <w:szCs w:val="16"/>
        </w:rPr>
        <w:t xml:space="preserve"> reported on the </w:t>
      </w:r>
      <w:r w:rsidR="00720219" w:rsidRPr="00953DC5">
        <w:rPr>
          <w:rFonts w:cs="Arial"/>
          <w:sz w:val="16"/>
          <w:szCs w:val="16"/>
        </w:rPr>
        <w:t>Planning &amp; Operations</w:t>
      </w:r>
      <w:r w:rsidRPr="00953DC5">
        <w:rPr>
          <w:rFonts w:cs="Arial"/>
          <w:sz w:val="16"/>
          <w:szCs w:val="16"/>
        </w:rPr>
        <w:t xml:space="preserve"> Committee meeting held on </w:t>
      </w:r>
      <w:r w:rsidR="00AE2540" w:rsidRPr="00953DC5">
        <w:rPr>
          <w:rFonts w:cs="Arial"/>
          <w:sz w:val="16"/>
          <w:szCs w:val="16"/>
        </w:rPr>
        <w:t>September 19</w:t>
      </w:r>
      <w:r w:rsidR="009F1C68" w:rsidRPr="00953DC5">
        <w:rPr>
          <w:rFonts w:cs="Arial"/>
          <w:sz w:val="16"/>
          <w:szCs w:val="16"/>
          <w:vertAlign w:val="superscript"/>
        </w:rPr>
        <w:t>th</w:t>
      </w:r>
      <w:r w:rsidR="009F1C68" w:rsidRPr="00953DC5">
        <w:rPr>
          <w:rFonts w:cs="Arial"/>
          <w:sz w:val="16"/>
          <w:szCs w:val="16"/>
        </w:rPr>
        <w:t xml:space="preserve"> 2023, and there were items(s) to present for Board Approval.</w:t>
      </w:r>
    </w:p>
    <w:p w14:paraId="10D47FE4" w14:textId="77777777" w:rsidR="00245916" w:rsidRPr="001B4642" w:rsidRDefault="00245916" w:rsidP="006A54FC">
      <w:pPr>
        <w:jc w:val="both"/>
        <w:rPr>
          <w:rFonts w:cs="Arial"/>
          <w:sz w:val="16"/>
          <w:szCs w:val="16"/>
          <w:highlight w:val="yellow"/>
        </w:rPr>
      </w:pPr>
    </w:p>
    <w:p w14:paraId="6678CD10" w14:textId="5B874A6C" w:rsidR="00776001" w:rsidRPr="00B1180F" w:rsidRDefault="00776001" w:rsidP="00776001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B1180F">
        <w:rPr>
          <w:rFonts w:cs="Arial"/>
          <w:b/>
          <w:bCs/>
          <w:sz w:val="16"/>
          <w:szCs w:val="16"/>
          <w:u w:val="single"/>
        </w:rPr>
        <w:t>PROPOSED RESOLUTION 2023-4</w:t>
      </w:r>
      <w:r w:rsidR="00953DC5" w:rsidRPr="00B1180F">
        <w:rPr>
          <w:rFonts w:cs="Arial"/>
          <w:b/>
          <w:bCs/>
          <w:sz w:val="16"/>
          <w:szCs w:val="16"/>
          <w:u w:val="single"/>
        </w:rPr>
        <w:t>5</w:t>
      </w:r>
      <w:r w:rsidRPr="00B1180F">
        <w:rPr>
          <w:rFonts w:cs="Arial"/>
          <w:b/>
          <w:bCs/>
          <w:sz w:val="16"/>
          <w:szCs w:val="16"/>
          <w:u w:val="single"/>
        </w:rPr>
        <w:t xml:space="preserve">: APPROVAL OF CONTRACT </w:t>
      </w:r>
      <w:r w:rsidR="0077170C" w:rsidRPr="00B1180F">
        <w:rPr>
          <w:rFonts w:cs="Arial"/>
          <w:b/>
          <w:bCs/>
          <w:sz w:val="16"/>
          <w:szCs w:val="16"/>
          <w:u w:val="single"/>
        </w:rPr>
        <w:t xml:space="preserve">MODIFICATION </w:t>
      </w:r>
      <w:r w:rsidR="00AE7041" w:rsidRPr="00B1180F">
        <w:rPr>
          <w:rFonts w:cs="Arial"/>
          <w:b/>
          <w:bCs/>
          <w:sz w:val="16"/>
          <w:szCs w:val="16"/>
          <w:u w:val="single"/>
        </w:rPr>
        <w:t xml:space="preserve">FOR </w:t>
      </w:r>
      <w:r w:rsidR="00E979F8" w:rsidRPr="00B1180F">
        <w:rPr>
          <w:rFonts w:cs="Arial"/>
          <w:b/>
          <w:bCs/>
          <w:sz w:val="16"/>
          <w:szCs w:val="16"/>
          <w:u w:val="single"/>
        </w:rPr>
        <w:t>PARATRANSIT VEHICLES</w:t>
      </w:r>
    </w:p>
    <w:p w14:paraId="0851A52D" w14:textId="77777777" w:rsidR="00706C55" w:rsidRPr="001B4642" w:rsidRDefault="00706C55" w:rsidP="006A54F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36DFC385" w14:textId="1C2B1111" w:rsidR="0006024D" w:rsidRPr="00591205" w:rsidRDefault="00254974" w:rsidP="0006024D">
      <w:pPr>
        <w:rPr>
          <w:rFonts w:cs="Arial"/>
        </w:rPr>
      </w:pPr>
      <w:r w:rsidRPr="00591205">
        <w:rPr>
          <w:rFonts w:cs="Arial"/>
          <w:bCs/>
          <w:color w:val="000000"/>
          <w:sz w:val="16"/>
          <w:szCs w:val="16"/>
        </w:rPr>
        <w:t xml:space="preserve">Mr. </w:t>
      </w:r>
      <w:r w:rsidR="00D30EF2" w:rsidRPr="00591205">
        <w:rPr>
          <w:rFonts w:cs="Arial"/>
          <w:bCs/>
          <w:color w:val="000000"/>
          <w:sz w:val="16"/>
          <w:szCs w:val="16"/>
        </w:rPr>
        <w:t>Keesee moved for adoption and M</w:t>
      </w:r>
      <w:r w:rsidR="00C00337" w:rsidRPr="00591205">
        <w:rPr>
          <w:rFonts w:cs="Arial"/>
          <w:bCs/>
          <w:color w:val="000000"/>
          <w:sz w:val="16"/>
          <w:szCs w:val="16"/>
        </w:rPr>
        <w:t>r</w:t>
      </w:r>
      <w:r w:rsidR="00D30EF2" w:rsidRPr="00591205">
        <w:rPr>
          <w:rFonts w:cs="Arial"/>
          <w:bCs/>
          <w:color w:val="000000"/>
          <w:sz w:val="16"/>
          <w:szCs w:val="16"/>
        </w:rPr>
        <w:t xml:space="preserve">. </w:t>
      </w:r>
      <w:r w:rsidR="00C00337" w:rsidRPr="00591205">
        <w:rPr>
          <w:rFonts w:cs="Arial"/>
          <w:bCs/>
          <w:color w:val="000000"/>
          <w:sz w:val="16"/>
          <w:szCs w:val="16"/>
        </w:rPr>
        <w:t>Ethridge</w:t>
      </w:r>
      <w:r w:rsidR="00D30EF2" w:rsidRPr="00591205">
        <w:rPr>
          <w:rFonts w:cs="Arial"/>
          <w:bCs/>
          <w:color w:val="000000"/>
          <w:sz w:val="16"/>
          <w:szCs w:val="16"/>
        </w:rPr>
        <w:t xml:space="preserve"> seconded the motion.  The </w:t>
      </w:r>
      <w:r w:rsidR="00706461" w:rsidRPr="00591205">
        <w:rPr>
          <w:rFonts w:cs="Arial"/>
          <w:bCs/>
          <w:color w:val="000000"/>
          <w:sz w:val="16"/>
          <w:szCs w:val="16"/>
        </w:rPr>
        <w:t xml:space="preserve">resolution </w:t>
      </w:r>
      <w:r w:rsidR="00D30EF2" w:rsidRPr="00591205">
        <w:rPr>
          <w:rFonts w:cs="Arial"/>
          <w:bCs/>
          <w:color w:val="000000"/>
          <w:sz w:val="16"/>
          <w:szCs w:val="16"/>
        </w:rPr>
        <w:t xml:space="preserve">approves </w:t>
      </w:r>
      <w:r w:rsidR="00C62BCF" w:rsidRPr="00591205">
        <w:rPr>
          <w:rFonts w:cs="Arial"/>
          <w:bCs/>
          <w:color w:val="000000"/>
          <w:sz w:val="16"/>
          <w:szCs w:val="16"/>
        </w:rPr>
        <w:t xml:space="preserve">a </w:t>
      </w:r>
      <w:r w:rsidR="00AB760B" w:rsidRPr="00591205">
        <w:rPr>
          <w:rFonts w:cs="Arial"/>
          <w:bCs/>
          <w:color w:val="000000"/>
          <w:sz w:val="16"/>
          <w:szCs w:val="16"/>
        </w:rPr>
        <w:t xml:space="preserve">modified (5) year contract with TESCO, at a total cost </w:t>
      </w:r>
      <w:r w:rsidR="00591205" w:rsidRPr="00591205">
        <w:rPr>
          <w:rFonts w:cs="Arial"/>
          <w:bCs/>
          <w:color w:val="000000"/>
          <w:sz w:val="16"/>
          <w:szCs w:val="16"/>
        </w:rPr>
        <w:t>not to exceed $4,168,437.</w:t>
      </w:r>
    </w:p>
    <w:p w14:paraId="198F79AA" w14:textId="77777777" w:rsidR="00590D60" w:rsidRPr="001B4642" w:rsidRDefault="00590D60" w:rsidP="0006024D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3D3052DC" w14:textId="727B86D0" w:rsidR="00706C55" w:rsidRDefault="0006024D" w:rsidP="006A54FC">
      <w:pPr>
        <w:jc w:val="both"/>
        <w:rPr>
          <w:rFonts w:cs="Arial"/>
          <w:sz w:val="16"/>
          <w:szCs w:val="16"/>
        </w:rPr>
      </w:pPr>
      <w:r w:rsidRPr="00B1180F">
        <w:rPr>
          <w:rFonts w:cs="Arial"/>
          <w:sz w:val="16"/>
          <w:szCs w:val="16"/>
        </w:rPr>
        <w:t xml:space="preserve">By roll call, the </w:t>
      </w:r>
      <w:r w:rsidR="00C61E33" w:rsidRPr="00B1180F">
        <w:rPr>
          <w:rFonts w:cs="Arial"/>
          <w:sz w:val="16"/>
          <w:szCs w:val="16"/>
        </w:rPr>
        <w:t xml:space="preserve">SORTA </w:t>
      </w:r>
      <w:r w:rsidRPr="00B1180F">
        <w:rPr>
          <w:rFonts w:cs="Arial"/>
          <w:sz w:val="16"/>
          <w:szCs w:val="16"/>
        </w:rPr>
        <w:t xml:space="preserve">Board approved the </w:t>
      </w:r>
      <w:r w:rsidR="00EA0372" w:rsidRPr="00B1180F">
        <w:rPr>
          <w:rFonts w:cs="Arial"/>
          <w:sz w:val="16"/>
          <w:szCs w:val="16"/>
        </w:rPr>
        <w:t>motion</w:t>
      </w:r>
      <w:r w:rsidR="00B84865" w:rsidRPr="00B1180F">
        <w:rPr>
          <w:rFonts w:cs="Arial"/>
          <w:sz w:val="16"/>
          <w:szCs w:val="16"/>
        </w:rPr>
        <w:t>.</w:t>
      </w:r>
    </w:p>
    <w:p w14:paraId="4E91AFDF" w14:textId="77777777" w:rsidR="00591205" w:rsidRPr="00B1180F" w:rsidRDefault="00591205" w:rsidP="006A54FC">
      <w:pPr>
        <w:jc w:val="both"/>
        <w:rPr>
          <w:rFonts w:cs="Arial"/>
          <w:sz w:val="16"/>
          <w:szCs w:val="16"/>
        </w:rPr>
      </w:pPr>
    </w:p>
    <w:p w14:paraId="654505A3" w14:textId="77777777" w:rsidR="008D1604" w:rsidRPr="001B4642" w:rsidRDefault="008D1604" w:rsidP="00003F1D">
      <w:pPr>
        <w:jc w:val="both"/>
        <w:rPr>
          <w:rFonts w:cs="Arial"/>
          <w:sz w:val="16"/>
          <w:szCs w:val="16"/>
          <w:highlight w:val="yellow"/>
        </w:rPr>
      </w:pPr>
    </w:p>
    <w:p w14:paraId="4A533E89" w14:textId="14B443E4" w:rsidR="00D8618E" w:rsidRPr="00620A86" w:rsidRDefault="00D8618E" w:rsidP="00D8618E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620A86">
        <w:rPr>
          <w:rFonts w:cs="Arial"/>
          <w:b/>
          <w:bCs/>
          <w:sz w:val="16"/>
          <w:szCs w:val="16"/>
          <w:u w:val="single"/>
        </w:rPr>
        <w:lastRenderedPageBreak/>
        <w:t>PROPOSED RESOLUTION 2023-4</w:t>
      </w:r>
      <w:r w:rsidR="00E979F8" w:rsidRPr="00620A86">
        <w:rPr>
          <w:rFonts w:cs="Arial"/>
          <w:b/>
          <w:bCs/>
          <w:sz w:val="16"/>
          <w:szCs w:val="16"/>
          <w:u w:val="single"/>
        </w:rPr>
        <w:t>6</w:t>
      </w:r>
      <w:r w:rsidRPr="00620A86">
        <w:rPr>
          <w:rFonts w:cs="Arial"/>
          <w:b/>
          <w:bCs/>
          <w:sz w:val="16"/>
          <w:szCs w:val="16"/>
          <w:u w:val="single"/>
        </w:rPr>
        <w:t xml:space="preserve">: APPROVAL OF CONTRACT </w:t>
      </w:r>
      <w:r w:rsidR="00822406" w:rsidRPr="00620A86">
        <w:rPr>
          <w:rFonts w:cs="Arial"/>
          <w:b/>
          <w:bCs/>
          <w:sz w:val="16"/>
          <w:szCs w:val="16"/>
          <w:u w:val="single"/>
        </w:rPr>
        <w:t>AWARD OF ACCESS FUELING STATION</w:t>
      </w:r>
    </w:p>
    <w:p w14:paraId="24DD9BA5" w14:textId="77777777" w:rsidR="00347820" w:rsidRPr="001B4642" w:rsidRDefault="00347820" w:rsidP="0052179B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5330D382" w14:textId="4D191B91" w:rsidR="00581475" w:rsidRPr="00C622F0" w:rsidRDefault="00E30145" w:rsidP="00597EFD">
      <w:pPr>
        <w:rPr>
          <w:rFonts w:cs="Arial"/>
          <w:bCs/>
          <w:color w:val="000000"/>
          <w:sz w:val="16"/>
          <w:szCs w:val="16"/>
        </w:rPr>
      </w:pPr>
      <w:r w:rsidRPr="00C622F0">
        <w:rPr>
          <w:rFonts w:cs="Arial"/>
          <w:bCs/>
          <w:color w:val="000000"/>
          <w:sz w:val="16"/>
          <w:szCs w:val="16"/>
        </w:rPr>
        <w:t xml:space="preserve">Mr. Keesee moved for adoption and </w:t>
      </w:r>
      <w:r w:rsidR="00620A86" w:rsidRPr="00C622F0">
        <w:rPr>
          <w:rFonts w:cs="Arial"/>
          <w:bCs/>
          <w:color w:val="000000"/>
          <w:sz w:val="16"/>
          <w:szCs w:val="16"/>
        </w:rPr>
        <w:t>Mr. Ethridge</w:t>
      </w:r>
      <w:r w:rsidR="008F4456" w:rsidRPr="00C622F0">
        <w:rPr>
          <w:rFonts w:cs="Arial"/>
          <w:bCs/>
          <w:color w:val="000000"/>
          <w:sz w:val="16"/>
          <w:szCs w:val="16"/>
        </w:rPr>
        <w:t xml:space="preserve"> </w:t>
      </w:r>
      <w:r w:rsidRPr="00C622F0">
        <w:rPr>
          <w:rFonts w:cs="Arial"/>
          <w:bCs/>
          <w:color w:val="000000"/>
          <w:sz w:val="16"/>
          <w:szCs w:val="16"/>
        </w:rPr>
        <w:t>seconded the motion.  The resolution</w:t>
      </w:r>
      <w:r w:rsidR="00C519DE" w:rsidRPr="00C622F0">
        <w:rPr>
          <w:rFonts w:cs="Arial"/>
          <w:bCs/>
          <w:color w:val="000000"/>
          <w:sz w:val="16"/>
          <w:szCs w:val="16"/>
        </w:rPr>
        <w:t xml:space="preserve"> </w:t>
      </w:r>
      <w:r w:rsidR="00080632" w:rsidRPr="00C622F0">
        <w:rPr>
          <w:rFonts w:cs="Arial"/>
          <w:bCs/>
          <w:color w:val="000000"/>
          <w:sz w:val="16"/>
          <w:szCs w:val="16"/>
        </w:rPr>
        <w:t xml:space="preserve">approves a </w:t>
      </w:r>
      <w:r w:rsidR="00C622F0" w:rsidRPr="00C622F0">
        <w:rPr>
          <w:rFonts w:cs="Arial"/>
          <w:bCs/>
          <w:color w:val="000000"/>
          <w:sz w:val="16"/>
          <w:szCs w:val="16"/>
        </w:rPr>
        <w:t>(1) year contract, at a total cost not to exceed $3,128,674.</w:t>
      </w:r>
    </w:p>
    <w:p w14:paraId="7D8AA31E" w14:textId="77777777" w:rsidR="00AC68A9" w:rsidRPr="001B4642" w:rsidRDefault="00AC68A9" w:rsidP="00597EFD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12A92499" w14:textId="4CE6BFDF" w:rsidR="00AC68A9" w:rsidRPr="00620A86" w:rsidRDefault="00AC68A9" w:rsidP="00AC68A9">
      <w:pPr>
        <w:jc w:val="both"/>
        <w:rPr>
          <w:rFonts w:cs="Arial"/>
          <w:sz w:val="16"/>
          <w:szCs w:val="16"/>
        </w:rPr>
      </w:pPr>
      <w:r w:rsidRPr="00620A86">
        <w:rPr>
          <w:rFonts w:cs="Arial"/>
          <w:sz w:val="16"/>
          <w:szCs w:val="16"/>
        </w:rPr>
        <w:t xml:space="preserve">By roll call, the </w:t>
      </w:r>
      <w:r w:rsidR="005253C2" w:rsidRPr="00620A86">
        <w:rPr>
          <w:rFonts w:cs="Arial"/>
          <w:sz w:val="16"/>
          <w:szCs w:val="16"/>
        </w:rPr>
        <w:t xml:space="preserve">SORTA </w:t>
      </w:r>
      <w:r w:rsidRPr="00620A86">
        <w:rPr>
          <w:rFonts w:cs="Arial"/>
          <w:sz w:val="16"/>
          <w:szCs w:val="16"/>
        </w:rPr>
        <w:t>Board approved the resolution</w:t>
      </w:r>
      <w:r w:rsidR="00D038AA" w:rsidRPr="00620A86">
        <w:rPr>
          <w:rFonts w:cs="Arial"/>
          <w:sz w:val="16"/>
          <w:szCs w:val="16"/>
        </w:rPr>
        <w:t>.</w:t>
      </w:r>
      <w:r w:rsidR="005A60ED" w:rsidRPr="00620A86">
        <w:rPr>
          <w:rFonts w:cs="Arial"/>
          <w:sz w:val="16"/>
          <w:szCs w:val="16"/>
        </w:rPr>
        <w:t xml:space="preserve">           </w:t>
      </w:r>
    </w:p>
    <w:p w14:paraId="7A8C9308" w14:textId="77777777" w:rsidR="005C739A" w:rsidRPr="001B4642" w:rsidRDefault="005C739A" w:rsidP="00D30A5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396C1957" w14:textId="4366C010" w:rsidR="00ED1F1F" w:rsidRPr="007F66F0" w:rsidRDefault="00B44435" w:rsidP="00ED1F1F">
      <w:pPr>
        <w:jc w:val="both"/>
        <w:rPr>
          <w:rFonts w:cs="Arial"/>
          <w:b/>
          <w:sz w:val="16"/>
          <w:szCs w:val="16"/>
          <w:u w:val="single"/>
        </w:rPr>
      </w:pPr>
      <w:r w:rsidRPr="007F66F0">
        <w:rPr>
          <w:rFonts w:cs="Arial"/>
          <w:b/>
          <w:sz w:val="16"/>
          <w:szCs w:val="16"/>
          <w:u w:val="single"/>
        </w:rPr>
        <w:t>INFRASTRUCTURE, BIKE AND ROW</w:t>
      </w:r>
      <w:r w:rsidR="00ED1F1F" w:rsidRPr="007F66F0">
        <w:rPr>
          <w:rFonts w:cs="Arial"/>
          <w:b/>
          <w:sz w:val="16"/>
          <w:szCs w:val="16"/>
          <w:u w:val="single"/>
        </w:rPr>
        <w:t xml:space="preserve"> COMMITTEE</w:t>
      </w:r>
    </w:p>
    <w:p w14:paraId="0314F959" w14:textId="77777777" w:rsidR="00ED1F1F" w:rsidRPr="007F66F0" w:rsidRDefault="00ED1F1F" w:rsidP="00ED1F1F">
      <w:pPr>
        <w:jc w:val="both"/>
        <w:rPr>
          <w:rFonts w:cs="Arial"/>
          <w:b/>
          <w:sz w:val="16"/>
          <w:szCs w:val="16"/>
          <w:u w:val="single"/>
        </w:rPr>
      </w:pPr>
    </w:p>
    <w:p w14:paraId="56AE7D88" w14:textId="7B342B1C" w:rsidR="00ED1F1F" w:rsidRPr="007F66F0" w:rsidRDefault="00ED1F1F" w:rsidP="00ED1F1F">
      <w:pPr>
        <w:jc w:val="both"/>
        <w:rPr>
          <w:rFonts w:cs="Arial"/>
          <w:sz w:val="16"/>
          <w:szCs w:val="16"/>
        </w:rPr>
      </w:pPr>
      <w:r w:rsidRPr="007F66F0">
        <w:rPr>
          <w:rFonts w:cs="Arial"/>
          <w:sz w:val="16"/>
          <w:szCs w:val="16"/>
        </w:rPr>
        <w:t xml:space="preserve">Mr. Ethridge reported on the </w:t>
      </w:r>
      <w:r w:rsidR="009C339E" w:rsidRPr="007F66F0">
        <w:rPr>
          <w:rFonts w:cs="Arial"/>
          <w:sz w:val="16"/>
          <w:szCs w:val="16"/>
        </w:rPr>
        <w:t>Infrastructure, Bike and ROW</w:t>
      </w:r>
      <w:r w:rsidRPr="007F66F0">
        <w:rPr>
          <w:rFonts w:cs="Arial"/>
          <w:sz w:val="16"/>
          <w:szCs w:val="16"/>
        </w:rPr>
        <w:t xml:space="preserve"> Committee meeting held on September 19</w:t>
      </w:r>
      <w:r w:rsidRPr="007F66F0">
        <w:rPr>
          <w:rFonts w:cs="Arial"/>
          <w:sz w:val="16"/>
          <w:szCs w:val="16"/>
          <w:vertAlign w:val="superscript"/>
        </w:rPr>
        <w:t>th</w:t>
      </w:r>
      <w:r w:rsidRPr="007F66F0">
        <w:rPr>
          <w:rFonts w:cs="Arial"/>
          <w:sz w:val="16"/>
          <w:szCs w:val="16"/>
        </w:rPr>
        <w:t xml:space="preserve"> 2023, and there were items(s) to present for Board Approval.</w:t>
      </w:r>
    </w:p>
    <w:p w14:paraId="7F12BF12" w14:textId="77777777" w:rsidR="00ED1F1F" w:rsidRPr="00CB5A4E" w:rsidRDefault="00ED1F1F" w:rsidP="00ED1F1F">
      <w:pPr>
        <w:jc w:val="both"/>
        <w:rPr>
          <w:rFonts w:cs="Arial"/>
          <w:sz w:val="16"/>
          <w:szCs w:val="16"/>
        </w:rPr>
      </w:pPr>
    </w:p>
    <w:p w14:paraId="0D38FF44" w14:textId="7FA0107F" w:rsidR="00ED1F1F" w:rsidRPr="00CB5A4E" w:rsidRDefault="00ED1F1F" w:rsidP="00ED1F1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CB5A4E">
        <w:rPr>
          <w:rFonts w:cs="Arial"/>
          <w:b/>
          <w:bCs/>
          <w:sz w:val="16"/>
          <w:szCs w:val="16"/>
          <w:u w:val="single"/>
        </w:rPr>
        <w:t>PROPOSED RESOLUTION 2023-4</w:t>
      </w:r>
      <w:r w:rsidR="007F66F0" w:rsidRPr="00CB5A4E">
        <w:rPr>
          <w:rFonts w:cs="Arial"/>
          <w:b/>
          <w:bCs/>
          <w:sz w:val="16"/>
          <w:szCs w:val="16"/>
          <w:u w:val="single"/>
        </w:rPr>
        <w:t>7</w:t>
      </w:r>
      <w:r w:rsidRPr="00CB5A4E">
        <w:rPr>
          <w:rFonts w:cs="Arial"/>
          <w:b/>
          <w:bCs/>
          <w:sz w:val="16"/>
          <w:szCs w:val="16"/>
          <w:u w:val="single"/>
        </w:rPr>
        <w:t xml:space="preserve">: APPROVAL </w:t>
      </w:r>
      <w:r w:rsidR="00CB5A4E" w:rsidRPr="00CB5A4E">
        <w:rPr>
          <w:rFonts w:cs="Arial"/>
          <w:b/>
          <w:bCs/>
          <w:sz w:val="16"/>
          <w:szCs w:val="16"/>
          <w:u w:val="single"/>
        </w:rPr>
        <w:t>REVISED WESTERN HILLS VIAUCT CONTRACT</w:t>
      </w:r>
    </w:p>
    <w:p w14:paraId="5EA59291" w14:textId="77777777" w:rsidR="00ED1F1F" w:rsidRPr="00B970CF" w:rsidRDefault="00ED1F1F" w:rsidP="00ED1F1F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10F4ADBA" w14:textId="18649EF0" w:rsidR="00ED1F1F" w:rsidRPr="00CB5A4E" w:rsidRDefault="00ED1F1F" w:rsidP="00ED1F1F">
      <w:pPr>
        <w:rPr>
          <w:rFonts w:cs="Arial"/>
        </w:rPr>
      </w:pPr>
      <w:r w:rsidRPr="00CB5A4E">
        <w:rPr>
          <w:rFonts w:cs="Arial"/>
          <w:bCs/>
          <w:color w:val="000000"/>
          <w:sz w:val="16"/>
          <w:szCs w:val="16"/>
        </w:rPr>
        <w:t xml:space="preserve">Mr. </w:t>
      </w:r>
      <w:r w:rsidR="00B11B74">
        <w:rPr>
          <w:rFonts w:cs="Arial"/>
          <w:bCs/>
          <w:color w:val="000000"/>
          <w:sz w:val="16"/>
          <w:szCs w:val="16"/>
        </w:rPr>
        <w:t>Ethridge</w:t>
      </w:r>
      <w:r w:rsidRPr="00CB5A4E">
        <w:rPr>
          <w:rFonts w:cs="Arial"/>
          <w:bCs/>
          <w:color w:val="000000"/>
          <w:sz w:val="16"/>
          <w:szCs w:val="16"/>
        </w:rPr>
        <w:t xml:space="preserve"> moved for adoption and M</w:t>
      </w:r>
      <w:r w:rsidR="008C7E31">
        <w:rPr>
          <w:rFonts w:cs="Arial"/>
          <w:bCs/>
          <w:color w:val="000000"/>
          <w:sz w:val="16"/>
          <w:szCs w:val="16"/>
        </w:rPr>
        <w:t xml:space="preserve">s. Clark </w:t>
      </w:r>
      <w:r w:rsidRPr="00CB5A4E">
        <w:rPr>
          <w:rFonts w:cs="Arial"/>
          <w:bCs/>
          <w:color w:val="000000"/>
          <w:sz w:val="16"/>
          <w:szCs w:val="16"/>
        </w:rPr>
        <w:t xml:space="preserve">seconded the motion.  The resolution approves a </w:t>
      </w:r>
      <w:r w:rsidR="00210944" w:rsidRPr="00CB5A4E">
        <w:rPr>
          <w:rFonts w:cs="Arial"/>
          <w:bCs/>
          <w:color w:val="000000"/>
          <w:sz w:val="16"/>
          <w:szCs w:val="16"/>
        </w:rPr>
        <w:t xml:space="preserve">revision </w:t>
      </w:r>
      <w:r w:rsidR="00507527" w:rsidRPr="00CB5A4E">
        <w:rPr>
          <w:rFonts w:cs="Arial"/>
          <w:bCs/>
          <w:color w:val="000000"/>
          <w:sz w:val="16"/>
          <w:szCs w:val="16"/>
        </w:rPr>
        <w:t>of the grant award terms between SORTA and the City of Cincinnati for the Western Hills Viaduct project</w:t>
      </w:r>
      <w:r w:rsidR="00CB5A4E" w:rsidRPr="00CB5A4E">
        <w:rPr>
          <w:rFonts w:cs="Arial"/>
          <w:bCs/>
          <w:color w:val="000000"/>
          <w:sz w:val="16"/>
          <w:szCs w:val="16"/>
        </w:rPr>
        <w:t>.</w:t>
      </w:r>
    </w:p>
    <w:p w14:paraId="15B98560" w14:textId="77777777" w:rsidR="00ED1F1F" w:rsidRPr="00CB5A4E" w:rsidRDefault="00ED1F1F" w:rsidP="00ED1F1F">
      <w:pPr>
        <w:rPr>
          <w:rFonts w:cs="Arial"/>
          <w:bCs/>
          <w:color w:val="000000"/>
          <w:sz w:val="16"/>
          <w:szCs w:val="16"/>
        </w:rPr>
      </w:pPr>
    </w:p>
    <w:p w14:paraId="093E6E53" w14:textId="77777777" w:rsidR="00ED1F1F" w:rsidRPr="00CB5A4E" w:rsidRDefault="00ED1F1F" w:rsidP="00ED1F1F">
      <w:pPr>
        <w:jc w:val="both"/>
        <w:rPr>
          <w:rFonts w:cs="Arial"/>
          <w:sz w:val="16"/>
          <w:szCs w:val="16"/>
        </w:rPr>
      </w:pPr>
      <w:r w:rsidRPr="00CB5A4E">
        <w:rPr>
          <w:rFonts w:cs="Arial"/>
          <w:sz w:val="16"/>
          <w:szCs w:val="16"/>
        </w:rPr>
        <w:t>By roll call, the SORTA Board approved the motion.</w:t>
      </w:r>
    </w:p>
    <w:p w14:paraId="3B1B0D57" w14:textId="77777777" w:rsidR="00ED1F1F" w:rsidRPr="00C25568" w:rsidRDefault="00ED1F1F" w:rsidP="00ED1F1F">
      <w:pPr>
        <w:jc w:val="both"/>
        <w:rPr>
          <w:rFonts w:cs="Arial"/>
          <w:sz w:val="16"/>
          <w:szCs w:val="16"/>
        </w:rPr>
      </w:pPr>
    </w:p>
    <w:p w14:paraId="13872F3A" w14:textId="32D4FCA5" w:rsidR="00ED1F1F" w:rsidRPr="00C25568" w:rsidRDefault="00ED1F1F" w:rsidP="00ED1F1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C25568">
        <w:rPr>
          <w:rFonts w:cs="Arial"/>
          <w:b/>
          <w:bCs/>
          <w:sz w:val="16"/>
          <w:szCs w:val="16"/>
          <w:u w:val="single"/>
        </w:rPr>
        <w:t>PROPOSED RESOLUTION 2023-4</w:t>
      </w:r>
      <w:r w:rsidR="007F66F0" w:rsidRPr="00C25568">
        <w:rPr>
          <w:rFonts w:cs="Arial"/>
          <w:b/>
          <w:bCs/>
          <w:sz w:val="16"/>
          <w:szCs w:val="16"/>
          <w:u w:val="single"/>
        </w:rPr>
        <w:t>8</w:t>
      </w:r>
      <w:r w:rsidRPr="00C25568">
        <w:rPr>
          <w:rFonts w:cs="Arial"/>
          <w:b/>
          <w:bCs/>
          <w:sz w:val="16"/>
          <w:szCs w:val="16"/>
          <w:u w:val="single"/>
        </w:rPr>
        <w:t xml:space="preserve">: APPROVAL </w:t>
      </w:r>
      <w:r w:rsidR="00967A9D" w:rsidRPr="00C25568">
        <w:rPr>
          <w:rFonts w:cs="Arial"/>
          <w:b/>
          <w:bCs/>
          <w:sz w:val="16"/>
          <w:szCs w:val="16"/>
          <w:u w:val="single"/>
        </w:rPr>
        <w:t>TO EXECUTE</w:t>
      </w:r>
      <w:r w:rsidR="00836EE7" w:rsidRPr="00C25568">
        <w:rPr>
          <w:rFonts w:cs="Arial"/>
          <w:b/>
          <w:bCs/>
          <w:sz w:val="16"/>
          <w:szCs w:val="16"/>
          <w:u w:val="single"/>
        </w:rPr>
        <w:t xml:space="preserve"> 2023 TRANSIT INFRASTRUCTURE FUND PROJECT CONTRACT</w:t>
      </w:r>
    </w:p>
    <w:p w14:paraId="442B83D6" w14:textId="77777777" w:rsidR="00ED1F1F" w:rsidRPr="00C25568" w:rsidRDefault="00ED1F1F" w:rsidP="00ED1F1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46D7252" w14:textId="0A0B50E7" w:rsidR="00ED1F1F" w:rsidRPr="00C25568" w:rsidRDefault="00ED1F1F" w:rsidP="00ED1F1F">
      <w:pPr>
        <w:rPr>
          <w:rFonts w:cs="Arial"/>
          <w:bCs/>
          <w:color w:val="000000"/>
          <w:sz w:val="16"/>
          <w:szCs w:val="16"/>
        </w:rPr>
      </w:pPr>
      <w:r w:rsidRPr="00C25568">
        <w:rPr>
          <w:rFonts w:cs="Arial"/>
          <w:bCs/>
          <w:color w:val="000000"/>
          <w:sz w:val="16"/>
          <w:szCs w:val="16"/>
        </w:rPr>
        <w:t xml:space="preserve">Mr. Keesee moved for adoption and Mr. Ethridge seconded the motion.  The resolution approves </w:t>
      </w:r>
      <w:r w:rsidR="00154B88" w:rsidRPr="00C25568">
        <w:rPr>
          <w:rFonts w:cs="Arial"/>
          <w:bCs/>
          <w:color w:val="000000"/>
          <w:sz w:val="16"/>
          <w:szCs w:val="16"/>
        </w:rPr>
        <w:t xml:space="preserve">the grant projects that </w:t>
      </w:r>
      <w:r w:rsidR="00D920BA" w:rsidRPr="00C25568">
        <w:rPr>
          <w:rFonts w:cs="Arial"/>
          <w:bCs/>
          <w:color w:val="000000"/>
          <w:sz w:val="16"/>
          <w:szCs w:val="16"/>
        </w:rPr>
        <w:t xml:space="preserve">were </w:t>
      </w:r>
      <w:r w:rsidR="00154B88" w:rsidRPr="00C25568">
        <w:rPr>
          <w:rFonts w:cs="Arial"/>
          <w:bCs/>
          <w:color w:val="000000"/>
          <w:sz w:val="16"/>
          <w:szCs w:val="16"/>
        </w:rPr>
        <w:t xml:space="preserve">previously were approved by </w:t>
      </w:r>
      <w:r w:rsidR="00C25568" w:rsidRPr="00C25568">
        <w:rPr>
          <w:rFonts w:cs="Arial"/>
          <w:bCs/>
          <w:color w:val="000000"/>
          <w:sz w:val="16"/>
          <w:szCs w:val="16"/>
        </w:rPr>
        <w:t>the Public Works Integrating Committee of Hamilton County.</w:t>
      </w:r>
    </w:p>
    <w:p w14:paraId="05C79BDE" w14:textId="77777777" w:rsidR="00ED1F1F" w:rsidRPr="00C25568" w:rsidRDefault="00ED1F1F" w:rsidP="00ED1F1F">
      <w:pPr>
        <w:rPr>
          <w:rFonts w:cs="Arial"/>
          <w:bCs/>
          <w:color w:val="000000"/>
          <w:sz w:val="16"/>
          <w:szCs w:val="16"/>
        </w:rPr>
      </w:pPr>
    </w:p>
    <w:p w14:paraId="55B35296" w14:textId="77777777" w:rsidR="00ED1F1F" w:rsidRPr="00620A86" w:rsidRDefault="00ED1F1F" w:rsidP="00ED1F1F">
      <w:pPr>
        <w:jc w:val="both"/>
        <w:rPr>
          <w:rFonts w:cs="Arial"/>
          <w:sz w:val="16"/>
          <w:szCs w:val="16"/>
        </w:rPr>
      </w:pPr>
      <w:r w:rsidRPr="00C25568">
        <w:rPr>
          <w:rFonts w:cs="Arial"/>
          <w:sz w:val="16"/>
          <w:szCs w:val="16"/>
        </w:rPr>
        <w:t>By roll call, the SORTA Board approved the resolution.</w:t>
      </w:r>
      <w:r w:rsidRPr="00620A86">
        <w:rPr>
          <w:rFonts w:cs="Arial"/>
          <w:sz w:val="16"/>
          <w:szCs w:val="16"/>
        </w:rPr>
        <w:t xml:space="preserve">           </w:t>
      </w:r>
    </w:p>
    <w:p w14:paraId="1CD0D0BD" w14:textId="77777777" w:rsidR="006D5C5C" w:rsidRPr="001B4642" w:rsidRDefault="006D5C5C" w:rsidP="00D30A5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5F7A847E" w14:textId="6507E2FE" w:rsidR="00D30A5C" w:rsidRPr="00106E86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106E86">
        <w:rPr>
          <w:rFonts w:cs="Arial"/>
          <w:b/>
          <w:bCs/>
          <w:sz w:val="16"/>
          <w:szCs w:val="16"/>
          <w:u w:val="single"/>
        </w:rPr>
        <w:t xml:space="preserve">FINANCIAL </w:t>
      </w:r>
      <w:r w:rsidR="00613393" w:rsidRPr="00106E86">
        <w:rPr>
          <w:rFonts w:cs="Arial"/>
          <w:b/>
          <w:bCs/>
          <w:sz w:val="16"/>
          <w:szCs w:val="16"/>
          <w:u w:val="single"/>
        </w:rPr>
        <w:t>REPORTS</w:t>
      </w:r>
      <w:r w:rsidRPr="00106E86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7F66F0" w:rsidRPr="00106E86">
        <w:rPr>
          <w:rFonts w:cs="Arial"/>
          <w:b/>
          <w:bCs/>
          <w:sz w:val="16"/>
          <w:szCs w:val="16"/>
          <w:u w:val="single"/>
        </w:rPr>
        <w:t>AUGUST</w:t>
      </w:r>
      <w:r w:rsidR="00637ABC" w:rsidRPr="00106E86">
        <w:rPr>
          <w:rFonts w:cs="Arial"/>
          <w:b/>
          <w:bCs/>
          <w:sz w:val="16"/>
          <w:szCs w:val="16"/>
          <w:u w:val="single"/>
        </w:rPr>
        <w:t xml:space="preserve"> 31</w:t>
      </w:r>
      <w:r w:rsidR="00637ABC" w:rsidRPr="00106E86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 w:rsidRPr="00106E86">
        <w:rPr>
          <w:rFonts w:cs="Arial"/>
          <w:b/>
          <w:bCs/>
          <w:sz w:val="16"/>
          <w:szCs w:val="16"/>
          <w:u w:val="single"/>
        </w:rPr>
        <w:t>, 2023</w:t>
      </w:r>
    </w:p>
    <w:p w14:paraId="63348ED7" w14:textId="77777777" w:rsidR="0087313D" w:rsidRPr="00106E86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83860D5" w14:textId="3B29948D" w:rsidR="007A032E" w:rsidRPr="00CA7CC5" w:rsidRDefault="001B400F" w:rsidP="007C5792">
      <w:pPr>
        <w:rPr>
          <w:rFonts w:cs="Arial"/>
          <w:sz w:val="16"/>
          <w:szCs w:val="16"/>
        </w:rPr>
      </w:pPr>
      <w:r w:rsidRPr="00106E86">
        <w:rPr>
          <w:rFonts w:cs="Arial"/>
          <w:bCs/>
          <w:sz w:val="16"/>
          <w:szCs w:val="16"/>
        </w:rPr>
        <w:t xml:space="preserve">Mr. </w:t>
      </w:r>
      <w:r w:rsidR="00F5619D" w:rsidRPr="00106E86">
        <w:rPr>
          <w:rFonts w:cs="Arial"/>
          <w:bCs/>
          <w:sz w:val="16"/>
          <w:szCs w:val="16"/>
        </w:rPr>
        <w:t>Aiello</w:t>
      </w:r>
      <w:r w:rsidRPr="00106E86">
        <w:rPr>
          <w:rFonts w:cs="Arial"/>
          <w:bCs/>
          <w:sz w:val="16"/>
          <w:szCs w:val="16"/>
        </w:rPr>
        <w:t xml:space="preserve"> presented the </w:t>
      </w:r>
      <w:r w:rsidR="00F5619D" w:rsidRPr="00106E86">
        <w:rPr>
          <w:rFonts w:cs="Arial"/>
          <w:bCs/>
          <w:sz w:val="16"/>
          <w:szCs w:val="16"/>
        </w:rPr>
        <w:t>August</w:t>
      </w:r>
      <w:r w:rsidRPr="00106E86">
        <w:rPr>
          <w:rFonts w:cs="Arial"/>
          <w:bCs/>
          <w:sz w:val="16"/>
          <w:szCs w:val="16"/>
        </w:rPr>
        <w:t xml:space="preserve"> financial results. </w:t>
      </w:r>
      <w:r w:rsidR="007A032E" w:rsidRPr="00106E86">
        <w:rPr>
          <w:rFonts w:cs="Arial"/>
          <w:sz w:val="16"/>
          <w:szCs w:val="16"/>
        </w:rPr>
        <w:t>Total revenues were $18.</w:t>
      </w:r>
      <w:r w:rsidR="002E4CB4" w:rsidRPr="00106E86">
        <w:rPr>
          <w:rFonts w:cs="Arial"/>
          <w:sz w:val="16"/>
          <w:szCs w:val="16"/>
        </w:rPr>
        <w:t>3</w:t>
      </w:r>
      <w:r w:rsidR="007A032E" w:rsidRPr="00106E86">
        <w:rPr>
          <w:rFonts w:cs="Arial"/>
          <w:sz w:val="16"/>
          <w:szCs w:val="16"/>
        </w:rPr>
        <w:t xml:space="preserve"> million, which was favorable to budget by $1.</w:t>
      </w:r>
      <w:r w:rsidR="002E4CB4" w:rsidRPr="00106E86">
        <w:rPr>
          <w:rFonts w:cs="Arial"/>
          <w:sz w:val="16"/>
          <w:szCs w:val="16"/>
        </w:rPr>
        <w:t>2</w:t>
      </w:r>
      <w:r w:rsidR="007A032E" w:rsidRPr="00106E86">
        <w:rPr>
          <w:rFonts w:cs="Arial"/>
          <w:sz w:val="16"/>
          <w:szCs w:val="16"/>
        </w:rPr>
        <w:t xml:space="preserve"> million. Total </w:t>
      </w:r>
      <w:r w:rsidR="007A032E" w:rsidRPr="00CA7CC5">
        <w:rPr>
          <w:rFonts w:cs="Arial"/>
          <w:sz w:val="16"/>
          <w:szCs w:val="16"/>
        </w:rPr>
        <w:t>expenses were $1</w:t>
      </w:r>
      <w:r w:rsidR="00A63C3E" w:rsidRPr="00CA7CC5">
        <w:rPr>
          <w:rFonts w:cs="Arial"/>
          <w:sz w:val="16"/>
          <w:szCs w:val="16"/>
        </w:rPr>
        <w:t>2</w:t>
      </w:r>
      <w:r w:rsidR="007A032E" w:rsidRPr="00CA7CC5">
        <w:rPr>
          <w:rFonts w:cs="Arial"/>
          <w:sz w:val="16"/>
          <w:szCs w:val="16"/>
        </w:rPr>
        <w:t>.</w:t>
      </w:r>
      <w:r w:rsidR="00A63C3E" w:rsidRPr="00CA7CC5">
        <w:rPr>
          <w:rFonts w:cs="Arial"/>
          <w:sz w:val="16"/>
          <w:szCs w:val="16"/>
        </w:rPr>
        <w:t>6</w:t>
      </w:r>
      <w:r w:rsidR="007A032E" w:rsidRPr="00CA7CC5">
        <w:rPr>
          <w:rFonts w:cs="Arial"/>
          <w:sz w:val="16"/>
          <w:szCs w:val="16"/>
        </w:rPr>
        <w:t xml:space="preserve"> million, which is favorable to budget by $</w:t>
      </w:r>
      <w:r w:rsidR="00A63C3E" w:rsidRPr="00CA7CC5">
        <w:rPr>
          <w:rFonts w:cs="Arial"/>
          <w:sz w:val="16"/>
          <w:szCs w:val="16"/>
        </w:rPr>
        <w:t>549</w:t>
      </w:r>
      <w:r w:rsidR="007A032E" w:rsidRPr="00CA7CC5">
        <w:rPr>
          <w:rFonts w:cs="Arial"/>
          <w:sz w:val="16"/>
          <w:szCs w:val="16"/>
        </w:rPr>
        <w:t>,000. Surplus/Deficit was $</w:t>
      </w:r>
      <w:r w:rsidR="00A63C3E" w:rsidRPr="00CA7CC5">
        <w:rPr>
          <w:rFonts w:cs="Arial"/>
          <w:sz w:val="16"/>
          <w:szCs w:val="16"/>
        </w:rPr>
        <w:t>5</w:t>
      </w:r>
      <w:r w:rsidR="007A032E" w:rsidRPr="00CA7CC5">
        <w:rPr>
          <w:rFonts w:cs="Arial"/>
          <w:sz w:val="16"/>
          <w:szCs w:val="16"/>
        </w:rPr>
        <w:t>.7</w:t>
      </w:r>
      <w:r w:rsidR="00F236BE" w:rsidRPr="00CA7CC5">
        <w:rPr>
          <w:rFonts w:cs="Arial"/>
          <w:sz w:val="16"/>
          <w:szCs w:val="16"/>
        </w:rPr>
        <w:t xml:space="preserve"> million</w:t>
      </w:r>
      <w:r w:rsidR="007A032E" w:rsidRPr="00CA7CC5">
        <w:rPr>
          <w:rFonts w:cs="Arial"/>
          <w:sz w:val="16"/>
          <w:szCs w:val="16"/>
        </w:rPr>
        <w:t>, which was favorable to budget by $</w:t>
      </w:r>
      <w:r w:rsidR="00A63C3E" w:rsidRPr="00CA7CC5">
        <w:rPr>
          <w:rFonts w:cs="Arial"/>
          <w:sz w:val="16"/>
          <w:szCs w:val="16"/>
        </w:rPr>
        <w:t>1</w:t>
      </w:r>
      <w:r w:rsidR="007A032E" w:rsidRPr="00CA7CC5">
        <w:rPr>
          <w:rFonts w:cs="Arial"/>
          <w:sz w:val="16"/>
          <w:szCs w:val="16"/>
        </w:rPr>
        <w:t>.</w:t>
      </w:r>
      <w:r w:rsidR="00A63C3E" w:rsidRPr="00CA7CC5">
        <w:rPr>
          <w:rFonts w:cs="Arial"/>
          <w:sz w:val="16"/>
          <w:szCs w:val="16"/>
        </w:rPr>
        <w:t>8</w:t>
      </w:r>
      <w:r w:rsidR="007A032E" w:rsidRPr="00CA7CC5">
        <w:rPr>
          <w:rFonts w:cs="Arial"/>
          <w:sz w:val="16"/>
          <w:szCs w:val="16"/>
        </w:rPr>
        <w:t xml:space="preserve"> million.  Ridership was 1.</w:t>
      </w:r>
      <w:r w:rsidR="00595F8E" w:rsidRPr="00CA7CC5">
        <w:rPr>
          <w:rFonts w:cs="Arial"/>
          <w:sz w:val="16"/>
          <w:szCs w:val="16"/>
        </w:rPr>
        <w:t>133</w:t>
      </w:r>
      <w:r w:rsidR="007A032E" w:rsidRPr="00CA7CC5">
        <w:rPr>
          <w:rFonts w:cs="Arial"/>
          <w:sz w:val="16"/>
          <w:szCs w:val="16"/>
        </w:rPr>
        <w:t xml:space="preserve"> million, which is favorable to budget by </w:t>
      </w:r>
      <w:r w:rsidR="00CA7CC5" w:rsidRPr="00CA7CC5">
        <w:rPr>
          <w:rFonts w:cs="Arial"/>
          <w:sz w:val="16"/>
          <w:szCs w:val="16"/>
        </w:rPr>
        <w:t>274</w:t>
      </w:r>
      <w:r w:rsidR="007A032E" w:rsidRPr="00CA7CC5">
        <w:rPr>
          <w:rFonts w:cs="Arial"/>
          <w:sz w:val="16"/>
          <w:szCs w:val="16"/>
        </w:rPr>
        <w:t xml:space="preserve">4 thousand.  Mr. </w:t>
      </w:r>
      <w:r w:rsidR="00CA7CC5" w:rsidRPr="00CA7CC5">
        <w:rPr>
          <w:rFonts w:cs="Arial"/>
          <w:sz w:val="16"/>
          <w:szCs w:val="16"/>
        </w:rPr>
        <w:t>Aiello</w:t>
      </w:r>
      <w:r w:rsidR="007A032E" w:rsidRPr="00CA7CC5">
        <w:rPr>
          <w:rFonts w:cs="Arial"/>
          <w:sz w:val="16"/>
          <w:szCs w:val="16"/>
        </w:rPr>
        <w:t xml:space="preserve"> then reviewed the contributing factors to these variances.</w:t>
      </w:r>
    </w:p>
    <w:p w14:paraId="3CD3C30B" w14:textId="35E7ADB0" w:rsidR="001B400F" w:rsidRPr="00CA7CC5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1FBB3217" w14:textId="25024BBC" w:rsidR="001F17F6" w:rsidRPr="00CA7CC5" w:rsidRDefault="00D30A5C" w:rsidP="003A372C">
      <w:pPr>
        <w:spacing w:after="200"/>
        <w:rPr>
          <w:rFonts w:cs="Arial"/>
          <w:bCs/>
          <w:sz w:val="16"/>
          <w:szCs w:val="16"/>
        </w:rPr>
      </w:pPr>
      <w:r w:rsidRPr="00CA7CC5">
        <w:rPr>
          <w:rFonts w:cs="Arial"/>
          <w:bCs/>
          <w:sz w:val="16"/>
          <w:szCs w:val="16"/>
        </w:rPr>
        <w:t>The SORTA Board accepted the report as presented</w:t>
      </w:r>
      <w:r w:rsidR="002E4277" w:rsidRPr="00CA7CC5">
        <w:rPr>
          <w:rFonts w:cs="Arial"/>
          <w:bCs/>
          <w:sz w:val="16"/>
          <w:szCs w:val="16"/>
        </w:rPr>
        <w:t>.</w:t>
      </w:r>
    </w:p>
    <w:p w14:paraId="0CFA984B" w14:textId="77777777" w:rsidR="007940BD" w:rsidRPr="001B7A75" w:rsidRDefault="007940BD" w:rsidP="007940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1B7A75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4B13AA2" w14:textId="77777777" w:rsidR="007940BD" w:rsidRPr="001B4642" w:rsidRDefault="007940BD" w:rsidP="007940BD">
      <w:pPr>
        <w:jc w:val="both"/>
        <w:rPr>
          <w:rFonts w:cs="Arial"/>
          <w:sz w:val="16"/>
          <w:szCs w:val="16"/>
          <w:highlight w:val="yellow"/>
        </w:rPr>
      </w:pPr>
    </w:p>
    <w:p w14:paraId="1E2313F9" w14:textId="725A6C23" w:rsidR="007940BD" w:rsidRPr="00383EA2" w:rsidRDefault="007940BD" w:rsidP="007940BD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83EA2">
        <w:rPr>
          <w:rFonts w:cs="Arial"/>
          <w:bCs/>
          <w:sz w:val="16"/>
          <w:szCs w:val="16"/>
        </w:rPr>
        <w:t xml:space="preserve">Mr. Haley presented the Metro on the Move report. His report included: </w:t>
      </w:r>
      <w:r w:rsidR="00C334E2" w:rsidRPr="00383EA2">
        <w:rPr>
          <w:rFonts w:cs="Arial"/>
          <w:bCs/>
          <w:sz w:val="16"/>
          <w:szCs w:val="16"/>
        </w:rPr>
        <w:t>Fall in love with Metro, Excellence in Financial Reporting, West End Shelter Tribute</w:t>
      </w:r>
      <w:r w:rsidR="00881AF6" w:rsidRPr="00383EA2">
        <w:rPr>
          <w:rFonts w:cs="Arial"/>
          <w:bCs/>
          <w:sz w:val="16"/>
          <w:szCs w:val="16"/>
        </w:rPr>
        <w:t xml:space="preserve"> and Award and Recognition.  </w:t>
      </w:r>
      <w:r w:rsidRPr="00383EA2">
        <w:rPr>
          <w:rFonts w:cs="Arial"/>
          <w:bCs/>
          <w:sz w:val="16"/>
          <w:szCs w:val="16"/>
        </w:rPr>
        <w:t xml:space="preserve"> He then concluded his report. </w:t>
      </w:r>
    </w:p>
    <w:p w14:paraId="73DDC706" w14:textId="77777777" w:rsidR="00A00651" w:rsidRDefault="00A00651" w:rsidP="00CA3CA6">
      <w:pPr>
        <w:spacing w:after="200"/>
        <w:rPr>
          <w:rFonts w:cs="Arial"/>
          <w:b/>
          <w:sz w:val="16"/>
          <w:szCs w:val="16"/>
          <w:u w:val="single"/>
        </w:rPr>
      </w:pPr>
    </w:p>
    <w:p w14:paraId="7164F0D8" w14:textId="042AAA8E" w:rsidR="0032324B" w:rsidRPr="000E7DB4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0E7DB4">
        <w:rPr>
          <w:rFonts w:cs="Arial"/>
          <w:b/>
          <w:sz w:val="16"/>
          <w:szCs w:val="16"/>
          <w:u w:val="single"/>
        </w:rPr>
        <w:t>NEW BUSNIESS</w:t>
      </w:r>
    </w:p>
    <w:p w14:paraId="7AFA0202" w14:textId="3C938CA1" w:rsidR="00C61E33" w:rsidRPr="000E7DB4" w:rsidRDefault="000E7942" w:rsidP="00C61E33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>Larry Pinkleton will be missed and is very missed by all.</w:t>
      </w:r>
    </w:p>
    <w:p w14:paraId="481BDB83" w14:textId="77777777" w:rsidR="00654AE3" w:rsidRPr="000E7DB4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E7DB4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56891111" w:rsidR="00EA2F9D" w:rsidRPr="000E7DB4" w:rsidRDefault="00590A40" w:rsidP="00F81026">
      <w:pPr>
        <w:jc w:val="both"/>
        <w:rPr>
          <w:rFonts w:cs="Arial"/>
          <w:sz w:val="16"/>
          <w:szCs w:val="16"/>
        </w:rPr>
      </w:pPr>
      <w:r w:rsidRPr="000E7DB4">
        <w:rPr>
          <w:rFonts w:cs="Arial"/>
          <w:sz w:val="16"/>
          <w:szCs w:val="16"/>
        </w:rPr>
        <w:t xml:space="preserve">The meeting adjourned </w:t>
      </w:r>
      <w:r w:rsidR="00A17D1A" w:rsidRPr="000E7DB4">
        <w:rPr>
          <w:rFonts w:cs="Arial"/>
          <w:sz w:val="16"/>
          <w:szCs w:val="16"/>
        </w:rPr>
        <w:t xml:space="preserve">at </w:t>
      </w:r>
      <w:r w:rsidR="000E7DB4" w:rsidRPr="000E7DB4">
        <w:rPr>
          <w:rFonts w:cs="Arial"/>
          <w:sz w:val="16"/>
          <w:szCs w:val="16"/>
        </w:rPr>
        <w:t>4</w:t>
      </w:r>
      <w:r w:rsidR="005A2E7B" w:rsidRPr="000E7DB4">
        <w:rPr>
          <w:rFonts w:cs="Arial"/>
          <w:sz w:val="16"/>
          <w:szCs w:val="16"/>
        </w:rPr>
        <w:t>:</w:t>
      </w:r>
      <w:r w:rsidR="00BE20D5" w:rsidRPr="000E7DB4">
        <w:rPr>
          <w:rFonts w:cs="Arial"/>
          <w:sz w:val="16"/>
          <w:szCs w:val="16"/>
        </w:rPr>
        <w:t>4</w:t>
      </w:r>
      <w:r w:rsidR="000E7DB4" w:rsidRPr="000E7DB4">
        <w:rPr>
          <w:rFonts w:cs="Arial"/>
          <w:sz w:val="16"/>
          <w:szCs w:val="16"/>
        </w:rPr>
        <w:t>4</w:t>
      </w:r>
      <w:r w:rsidR="005A2E7B" w:rsidRPr="000E7DB4">
        <w:rPr>
          <w:rFonts w:cs="Arial"/>
          <w:sz w:val="16"/>
          <w:szCs w:val="16"/>
        </w:rPr>
        <w:t xml:space="preserve"> </w:t>
      </w:r>
      <w:r w:rsidR="00BE20D5" w:rsidRPr="000E7DB4">
        <w:rPr>
          <w:rFonts w:cs="Arial"/>
          <w:sz w:val="16"/>
          <w:szCs w:val="16"/>
        </w:rPr>
        <w:t>p</w:t>
      </w:r>
      <w:r w:rsidR="005A2E7B" w:rsidRPr="000E7DB4">
        <w:rPr>
          <w:rFonts w:cs="Arial"/>
          <w:sz w:val="16"/>
          <w:szCs w:val="16"/>
        </w:rPr>
        <w:t>.m.</w:t>
      </w:r>
    </w:p>
    <w:p w14:paraId="1E50455B" w14:textId="4EF9E185" w:rsidR="00D769F7" w:rsidRPr="000E7DB4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0E7DB4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45E74091" w:rsidR="001B1D88" w:rsidRPr="00763A97" w:rsidRDefault="001B4642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October 17</w:t>
      </w:r>
      <w:r w:rsidR="00137C06" w:rsidRPr="00137C06">
        <w:rPr>
          <w:rFonts w:cs="Arial"/>
          <w:b/>
          <w:sz w:val="16"/>
          <w:szCs w:val="16"/>
          <w:vertAlign w:val="superscript"/>
        </w:rPr>
        <w:t>th</w:t>
      </w:r>
      <w:r w:rsidR="004C021E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>
        <w:rPr>
          <w:rFonts w:cs="Arial"/>
          <w:b/>
          <w:bCs/>
          <w:sz w:val="16"/>
          <w:szCs w:val="16"/>
        </w:rPr>
        <w:t>6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>
        <w:rPr>
          <w:rFonts w:cs="Arial"/>
          <w:b/>
          <w:bCs/>
          <w:sz w:val="16"/>
          <w:szCs w:val="16"/>
        </w:rPr>
        <w:t>P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A09" w14:textId="77777777" w:rsidR="0086172A" w:rsidRDefault="0086172A" w:rsidP="000F6DF4">
      <w:r>
        <w:separator/>
      </w:r>
    </w:p>
  </w:endnote>
  <w:endnote w:type="continuationSeparator" w:id="0">
    <w:p w14:paraId="349B87A8" w14:textId="77777777" w:rsidR="0086172A" w:rsidRDefault="0086172A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1723" w14:textId="77777777" w:rsidR="0086172A" w:rsidRDefault="0086172A" w:rsidP="000F6DF4">
      <w:r>
        <w:separator/>
      </w:r>
    </w:p>
  </w:footnote>
  <w:footnote w:type="continuationSeparator" w:id="0">
    <w:p w14:paraId="0B238529" w14:textId="77777777" w:rsidR="0086172A" w:rsidRDefault="0086172A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329923F1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D225D5">
      <w:rPr>
        <w:rFonts w:ascii="Arial" w:hAnsi="Arial" w:cs="Arial"/>
        <w:sz w:val="18"/>
        <w:szCs w:val="18"/>
      </w:rPr>
      <w:t>September 26</w:t>
    </w:r>
    <w:r w:rsidR="00D225D5" w:rsidRPr="00D225D5">
      <w:rPr>
        <w:rFonts w:ascii="Arial" w:hAnsi="Arial" w:cs="Arial"/>
        <w:sz w:val="18"/>
        <w:szCs w:val="18"/>
        <w:vertAlign w:val="superscript"/>
      </w:rPr>
      <w:t>th</w:t>
    </w:r>
    <w:r w:rsidR="00CD48F2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917"/>
    <w:multiLevelType w:val="hybridMultilevel"/>
    <w:tmpl w:val="53C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20"/>
  </w:num>
  <w:num w:numId="2" w16cid:durableId="781461379">
    <w:abstractNumId w:val="10"/>
  </w:num>
  <w:num w:numId="3" w16cid:durableId="1679649265">
    <w:abstractNumId w:val="0"/>
  </w:num>
  <w:num w:numId="4" w16cid:durableId="144246108">
    <w:abstractNumId w:val="20"/>
  </w:num>
  <w:num w:numId="5" w16cid:durableId="2051026882">
    <w:abstractNumId w:val="20"/>
  </w:num>
  <w:num w:numId="6" w16cid:durableId="30301728">
    <w:abstractNumId w:val="26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5"/>
  </w:num>
  <w:num w:numId="10" w16cid:durableId="603729402">
    <w:abstractNumId w:val="8"/>
  </w:num>
  <w:num w:numId="11" w16cid:durableId="813525612">
    <w:abstractNumId w:val="5"/>
  </w:num>
  <w:num w:numId="12" w16cid:durableId="654340783">
    <w:abstractNumId w:val="27"/>
  </w:num>
  <w:num w:numId="13" w16cid:durableId="699017078">
    <w:abstractNumId w:val="21"/>
  </w:num>
  <w:num w:numId="14" w16cid:durableId="1467889486">
    <w:abstractNumId w:val="16"/>
  </w:num>
  <w:num w:numId="15" w16cid:durableId="967588222">
    <w:abstractNumId w:val="25"/>
  </w:num>
  <w:num w:numId="16" w16cid:durableId="1088186059">
    <w:abstractNumId w:val="18"/>
  </w:num>
  <w:num w:numId="17" w16cid:durableId="696849962">
    <w:abstractNumId w:val="13"/>
  </w:num>
  <w:num w:numId="18" w16cid:durableId="580529806">
    <w:abstractNumId w:val="9"/>
  </w:num>
  <w:num w:numId="19" w16cid:durableId="1902903394">
    <w:abstractNumId w:val="24"/>
  </w:num>
  <w:num w:numId="20" w16cid:durableId="634217928">
    <w:abstractNumId w:val="6"/>
  </w:num>
  <w:num w:numId="21" w16cid:durableId="2026395587">
    <w:abstractNumId w:val="19"/>
  </w:num>
  <w:num w:numId="22" w16cid:durableId="709651264">
    <w:abstractNumId w:val="12"/>
  </w:num>
  <w:num w:numId="23" w16cid:durableId="240869574">
    <w:abstractNumId w:val="11"/>
  </w:num>
  <w:num w:numId="24" w16cid:durableId="2067945698">
    <w:abstractNumId w:val="22"/>
  </w:num>
  <w:num w:numId="25" w16cid:durableId="1246840575">
    <w:abstractNumId w:val="14"/>
  </w:num>
  <w:num w:numId="26" w16cid:durableId="1139416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7"/>
  </w:num>
  <w:num w:numId="28" w16cid:durableId="36248553">
    <w:abstractNumId w:val="2"/>
  </w:num>
  <w:num w:numId="29" w16cid:durableId="1960069308">
    <w:abstractNumId w:val="23"/>
  </w:num>
  <w:num w:numId="30" w16cid:durableId="1113095401">
    <w:abstractNumId w:val="1"/>
  </w:num>
  <w:num w:numId="31" w16cid:durableId="178299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314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2143"/>
    <w:rsid w:val="0001467E"/>
    <w:rsid w:val="00015E0A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41B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88F"/>
    <w:rsid w:val="00040A45"/>
    <w:rsid w:val="00041B4A"/>
    <w:rsid w:val="00042A07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024D"/>
    <w:rsid w:val="0006147F"/>
    <w:rsid w:val="000639D8"/>
    <w:rsid w:val="00064CDB"/>
    <w:rsid w:val="0006616D"/>
    <w:rsid w:val="00070B5B"/>
    <w:rsid w:val="00071BC6"/>
    <w:rsid w:val="0007278D"/>
    <w:rsid w:val="00073885"/>
    <w:rsid w:val="0007425B"/>
    <w:rsid w:val="00074780"/>
    <w:rsid w:val="00074C6E"/>
    <w:rsid w:val="000774C9"/>
    <w:rsid w:val="000778D9"/>
    <w:rsid w:val="00077C6C"/>
    <w:rsid w:val="00080632"/>
    <w:rsid w:val="00080AB1"/>
    <w:rsid w:val="00083A8A"/>
    <w:rsid w:val="00083FBE"/>
    <w:rsid w:val="00084BE9"/>
    <w:rsid w:val="00085789"/>
    <w:rsid w:val="0008670F"/>
    <w:rsid w:val="00086CEE"/>
    <w:rsid w:val="000873D4"/>
    <w:rsid w:val="000877A6"/>
    <w:rsid w:val="0009119D"/>
    <w:rsid w:val="00091CEA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4CAB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5F21"/>
    <w:rsid w:val="000D6398"/>
    <w:rsid w:val="000D66A1"/>
    <w:rsid w:val="000E0A46"/>
    <w:rsid w:val="000E0EC8"/>
    <w:rsid w:val="000E11DE"/>
    <w:rsid w:val="000E1E3A"/>
    <w:rsid w:val="000E29CB"/>
    <w:rsid w:val="000E2D42"/>
    <w:rsid w:val="000E30FB"/>
    <w:rsid w:val="000E3125"/>
    <w:rsid w:val="000E3DEB"/>
    <w:rsid w:val="000E3E37"/>
    <w:rsid w:val="000E4DAC"/>
    <w:rsid w:val="000E58E5"/>
    <w:rsid w:val="000E5C6E"/>
    <w:rsid w:val="000E68EC"/>
    <w:rsid w:val="000E6F6C"/>
    <w:rsid w:val="000E7942"/>
    <w:rsid w:val="000E7AFD"/>
    <w:rsid w:val="000E7DB4"/>
    <w:rsid w:val="000E7FB8"/>
    <w:rsid w:val="000F0D22"/>
    <w:rsid w:val="000F1028"/>
    <w:rsid w:val="000F107C"/>
    <w:rsid w:val="000F13DD"/>
    <w:rsid w:val="000F1443"/>
    <w:rsid w:val="000F16EE"/>
    <w:rsid w:val="000F1BEA"/>
    <w:rsid w:val="000F28B3"/>
    <w:rsid w:val="000F3D6A"/>
    <w:rsid w:val="000F4CC5"/>
    <w:rsid w:val="000F4EB5"/>
    <w:rsid w:val="000F5314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6E86"/>
    <w:rsid w:val="00107080"/>
    <w:rsid w:val="001073A8"/>
    <w:rsid w:val="00110EC1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45C7"/>
    <w:rsid w:val="00135BAD"/>
    <w:rsid w:val="00136E6E"/>
    <w:rsid w:val="00137A7F"/>
    <w:rsid w:val="00137C06"/>
    <w:rsid w:val="001409B9"/>
    <w:rsid w:val="0014269C"/>
    <w:rsid w:val="00142CB1"/>
    <w:rsid w:val="00145B6C"/>
    <w:rsid w:val="00146C00"/>
    <w:rsid w:val="00147A0D"/>
    <w:rsid w:val="00147EA0"/>
    <w:rsid w:val="001504B7"/>
    <w:rsid w:val="00151622"/>
    <w:rsid w:val="00152FEA"/>
    <w:rsid w:val="001537A4"/>
    <w:rsid w:val="00153E8F"/>
    <w:rsid w:val="00154612"/>
    <w:rsid w:val="00154B88"/>
    <w:rsid w:val="00155668"/>
    <w:rsid w:val="00156331"/>
    <w:rsid w:val="001572BC"/>
    <w:rsid w:val="0016019D"/>
    <w:rsid w:val="001617B0"/>
    <w:rsid w:val="0016187C"/>
    <w:rsid w:val="0016204E"/>
    <w:rsid w:val="0016278D"/>
    <w:rsid w:val="0016328B"/>
    <w:rsid w:val="00163362"/>
    <w:rsid w:val="00163557"/>
    <w:rsid w:val="0016420E"/>
    <w:rsid w:val="00164787"/>
    <w:rsid w:val="00164DAB"/>
    <w:rsid w:val="0016545E"/>
    <w:rsid w:val="0016568C"/>
    <w:rsid w:val="0016626A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7535"/>
    <w:rsid w:val="0018017E"/>
    <w:rsid w:val="0018034E"/>
    <w:rsid w:val="00181808"/>
    <w:rsid w:val="001828BA"/>
    <w:rsid w:val="001831E4"/>
    <w:rsid w:val="0018488D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2E0E"/>
    <w:rsid w:val="0019363C"/>
    <w:rsid w:val="00193909"/>
    <w:rsid w:val="00194B68"/>
    <w:rsid w:val="00194FC6"/>
    <w:rsid w:val="00195454"/>
    <w:rsid w:val="00196446"/>
    <w:rsid w:val="00196892"/>
    <w:rsid w:val="00197C47"/>
    <w:rsid w:val="001A1365"/>
    <w:rsid w:val="001A3DDA"/>
    <w:rsid w:val="001A4495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00F"/>
    <w:rsid w:val="001B4565"/>
    <w:rsid w:val="001B4642"/>
    <w:rsid w:val="001B51D3"/>
    <w:rsid w:val="001B525C"/>
    <w:rsid w:val="001B59ED"/>
    <w:rsid w:val="001B5A5D"/>
    <w:rsid w:val="001B6D11"/>
    <w:rsid w:val="001B7A75"/>
    <w:rsid w:val="001B7ABF"/>
    <w:rsid w:val="001C03CA"/>
    <w:rsid w:val="001C16DB"/>
    <w:rsid w:val="001C1AC9"/>
    <w:rsid w:val="001C2F17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025"/>
    <w:rsid w:val="001D7352"/>
    <w:rsid w:val="001D78B2"/>
    <w:rsid w:val="001D7AF9"/>
    <w:rsid w:val="001E0551"/>
    <w:rsid w:val="001E0DB0"/>
    <w:rsid w:val="001E156F"/>
    <w:rsid w:val="001E1EB5"/>
    <w:rsid w:val="001E3788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A9"/>
    <w:rsid w:val="002047E5"/>
    <w:rsid w:val="00204A0B"/>
    <w:rsid w:val="00204DE6"/>
    <w:rsid w:val="002050D9"/>
    <w:rsid w:val="00206064"/>
    <w:rsid w:val="00206A0B"/>
    <w:rsid w:val="002079F7"/>
    <w:rsid w:val="00210944"/>
    <w:rsid w:val="002115E5"/>
    <w:rsid w:val="00211607"/>
    <w:rsid w:val="002127A3"/>
    <w:rsid w:val="00213169"/>
    <w:rsid w:val="00213E8C"/>
    <w:rsid w:val="0021563E"/>
    <w:rsid w:val="00215FDA"/>
    <w:rsid w:val="00216A4E"/>
    <w:rsid w:val="00217C8C"/>
    <w:rsid w:val="00220C1F"/>
    <w:rsid w:val="00220D23"/>
    <w:rsid w:val="00221412"/>
    <w:rsid w:val="00221BCF"/>
    <w:rsid w:val="00221C46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37853"/>
    <w:rsid w:val="002431FC"/>
    <w:rsid w:val="00243796"/>
    <w:rsid w:val="00243BAB"/>
    <w:rsid w:val="00244AC9"/>
    <w:rsid w:val="00244C7D"/>
    <w:rsid w:val="00245916"/>
    <w:rsid w:val="002468FD"/>
    <w:rsid w:val="0024785C"/>
    <w:rsid w:val="002501C5"/>
    <w:rsid w:val="0025362D"/>
    <w:rsid w:val="002537BC"/>
    <w:rsid w:val="00253E7C"/>
    <w:rsid w:val="00254974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1FB"/>
    <w:rsid w:val="00264ECF"/>
    <w:rsid w:val="00265041"/>
    <w:rsid w:val="00265A79"/>
    <w:rsid w:val="00266057"/>
    <w:rsid w:val="00266CE5"/>
    <w:rsid w:val="00267307"/>
    <w:rsid w:val="00270BCD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2B50"/>
    <w:rsid w:val="002846DE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0FCE"/>
    <w:rsid w:val="002A1AA3"/>
    <w:rsid w:val="002A1F16"/>
    <w:rsid w:val="002A1FBE"/>
    <w:rsid w:val="002A4B01"/>
    <w:rsid w:val="002A4DB3"/>
    <w:rsid w:val="002A583F"/>
    <w:rsid w:val="002A635D"/>
    <w:rsid w:val="002A6720"/>
    <w:rsid w:val="002A6B15"/>
    <w:rsid w:val="002A71E4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983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CFE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4277"/>
    <w:rsid w:val="002E4CB4"/>
    <w:rsid w:val="002E5F0E"/>
    <w:rsid w:val="002E69BA"/>
    <w:rsid w:val="002E6D8F"/>
    <w:rsid w:val="002E7C0C"/>
    <w:rsid w:val="002E7F01"/>
    <w:rsid w:val="002F3C78"/>
    <w:rsid w:val="002F43E3"/>
    <w:rsid w:val="002F4E2F"/>
    <w:rsid w:val="002F51C3"/>
    <w:rsid w:val="002F63C8"/>
    <w:rsid w:val="00302509"/>
    <w:rsid w:val="003027B6"/>
    <w:rsid w:val="00302A8C"/>
    <w:rsid w:val="00302FA4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1D02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820"/>
    <w:rsid w:val="00347B2E"/>
    <w:rsid w:val="00347E01"/>
    <w:rsid w:val="00347E59"/>
    <w:rsid w:val="00354A77"/>
    <w:rsid w:val="00356751"/>
    <w:rsid w:val="00356CF7"/>
    <w:rsid w:val="00357435"/>
    <w:rsid w:val="0036065A"/>
    <w:rsid w:val="00361B34"/>
    <w:rsid w:val="00362269"/>
    <w:rsid w:val="003633D3"/>
    <w:rsid w:val="00363A85"/>
    <w:rsid w:val="00366001"/>
    <w:rsid w:val="00367197"/>
    <w:rsid w:val="003673C8"/>
    <w:rsid w:val="00367971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EF2"/>
    <w:rsid w:val="00376F9C"/>
    <w:rsid w:val="00377045"/>
    <w:rsid w:val="003778EE"/>
    <w:rsid w:val="0038002D"/>
    <w:rsid w:val="00381F3F"/>
    <w:rsid w:val="00382B79"/>
    <w:rsid w:val="00383779"/>
    <w:rsid w:val="00383EA2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372C"/>
    <w:rsid w:val="003A4ACB"/>
    <w:rsid w:val="003A5641"/>
    <w:rsid w:val="003A5C6A"/>
    <w:rsid w:val="003A656E"/>
    <w:rsid w:val="003A7261"/>
    <w:rsid w:val="003A7608"/>
    <w:rsid w:val="003B0184"/>
    <w:rsid w:val="003B01CC"/>
    <w:rsid w:val="003B2165"/>
    <w:rsid w:val="003B5F93"/>
    <w:rsid w:val="003B6E41"/>
    <w:rsid w:val="003C0462"/>
    <w:rsid w:val="003C10D4"/>
    <w:rsid w:val="003C117F"/>
    <w:rsid w:val="003C14B3"/>
    <w:rsid w:val="003C240C"/>
    <w:rsid w:val="003C3C2E"/>
    <w:rsid w:val="003C48B9"/>
    <w:rsid w:val="003C4AD6"/>
    <w:rsid w:val="003C4EF2"/>
    <w:rsid w:val="003C5229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21AF"/>
    <w:rsid w:val="004024EF"/>
    <w:rsid w:val="004028B8"/>
    <w:rsid w:val="00402BB8"/>
    <w:rsid w:val="0040417B"/>
    <w:rsid w:val="004050D8"/>
    <w:rsid w:val="00405180"/>
    <w:rsid w:val="00405294"/>
    <w:rsid w:val="0040539F"/>
    <w:rsid w:val="004059B9"/>
    <w:rsid w:val="00405FCC"/>
    <w:rsid w:val="004104F8"/>
    <w:rsid w:val="00410AB3"/>
    <w:rsid w:val="004113AB"/>
    <w:rsid w:val="0041270D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0C05"/>
    <w:rsid w:val="00431ADD"/>
    <w:rsid w:val="00431BB8"/>
    <w:rsid w:val="00432886"/>
    <w:rsid w:val="00432E37"/>
    <w:rsid w:val="00433D81"/>
    <w:rsid w:val="00434976"/>
    <w:rsid w:val="00435FBE"/>
    <w:rsid w:val="00436A81"/>
    <w:rsid w:val="0044114C"/>
    <w:rsid w:val="004417A5"/>
    <w:rsid w:val="004418FE"/>
    <w:rsid w:val="00442F28"/>
    <w:rsid w:val="00443391"/>
    <w:rsid w:val="00444D8D"/>
    <w:rsid w:val="00444F82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B21"/>
    <w:rsid w:val="00460E4A"/>
    <w:rsid w:val="00461794"/>
    <w:rsid w:val="004619B9"/>
    <w:rsid w:val="00462D4C"/>
    <w:rsid w:val="004637E0"/>
    <w:rsid w:val="00465016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87B"/>
    <w:rsid w:val="00472B67"/>
    <w:rsid w:val="0047318D"/>
    <w:rsid w:val="00473DC3"/>
    <w:rsid w:val="00473FC7"/>
    <w:rsid w:val="00474C5B"/>
    <w:rsid w:val="00474C61"/>
    <w:rsid w:val="004762C0"/>
    <w:rsid w:val="00477C67"/>
    <w:rsid w:val="004808C9"/>
    <w:rsid w:val="0048173A"/>
    <w:rsid w:val="004824B1"/>
    <w:rsid w:val="00483490"/>
    <w:rsid w:val="00483E79"/>
    <w:rsid w:val="00484097"/>
    <w:rsid w:val="00484E43"/>
    <w:rsid w:val="004854C4"/>
    <w:rsid w:val="00487371"/>
    <w:rsid w:val="0048748C"/>
    <w:rsid w:val="00487D7F"/>
    <w:rsid w:val="00490886"/>
    <w:rsid w:val="0049104E"/>
    <w:rsid w:val="00491949"/>
    <w:rsid w:val="00491A50"/>
    <w:rsid w:val="00491A9E"/>
    <w:rsid w:val="00491B31"/>
    <w:rsid w:val="00492104"/>
    <w:rsid w:val="004921C7"/>
    <w:rsid w:val="004935AF"/>
    <w:rsid w:val="00493A01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77C"/>
    <w:rsid w:val="004A2C75"/>
    <w:rsid w:val="004A394B"/>
    <w:rsid w:val="004A422C"/>
    <w:rsid w:val="004A4484"/>
    <w:rsid w:val="004A496A"/>
    <w:rsid w:val="004A4DA8"/>
    <w:rsid w:val="004A5C5F"/>
    <w:rsid w:val="004A6CB1"/>
    <w:rsid w:val="004B49B6"/>
    <w:rsid w:val="004B54D6"/>
    <w:rsid w:val="004B5FFE"/>
    <w:rsid w:val="004B6E42"/>
    <w:rsid w:val="004B70BA"/>
    <w:rsid w:val="004B7F68"/>
    <w:rsid w:val="004C021E"/>
    <w:rsid w:val="004C1703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052"/>
    <w:rsid w:val="004D1EEF"/>
    <w:rsid w:val="004D26A0"/>
    <w:rsid w:val="004D2C92"/>
    <w:rsid w:val="004D2D19"/>
    <w:rsid w:val="004D344E"/>
    <w:rsid w:val="004D36A0"/>
    <w:rsid w:val="004D44D4"/>
    <w:rsid w:val="004D4E63"/>
    <w:rsid w:val="004D5CC6"/>
    <w:rsid w:val="004D6228"/>
    <w:rsid w:val="004E0002"/>
    <w:rsid w:val="004E0A8D"/>
    <w:rsid w:val="004E184A"/>
    <w:rsid w:val="004E2327"/>
    <w:rsid w:val="004E3E88"/>
    <w:rsid w:val="004E6D09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4F7E73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527"/>
    <w:rsid w:val="00507A10"/>
    <w:rsid w:val="00507D29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17F19"/>
    <w:rsid w:val="00520199"/>
    <w:rsid w:val="0052074C"/>
    <w:rsid w:val="0052179B"/>
    <w:rsid w:val="00521E2F"/>
    <w:rsid w:val="00523CA1"/>
    <w:rsid w:val="005244A5"/>
    <w:rsid w:val="00524951"/>
    <w:rsid w:val="005253C2"/>
    <w:rsid w:val="00525FE7"/>
    <w:rsid w:val="005279D7"/>
    <w:rsid w:val="005304BB"/>
    <w:rsid w:val="0053057A"/>
    <w:rsid w:val="00530BFD"/>
    <w:rsid w:val="00531C7B"/>
    <w:rsid w:val="0053308E"/>
    <w:rsid w:val="00534595"/>
    <w:rsid w:val="00534935"/>
    <w:rsid w:val="0053520C"/>
    <w:rsid w:val="005356E0"/>
    <w:rsid w:val="00536E37"/>
    <w:rsid w:val="00540A34"/>
    <w:rsid w:val="00540B27"/>
    <w:rsid w:val="00540DE4"/>
    <w:rsid w:val="00541304"/>
    <w:rsid w:val="00543EAE"/>
    <w:rsid w:val="005443CC"/>
    <w:rsid w:val="00544F70"/>
    <w:rsid w:val="00546B30"/>
    <w:rsid w:val="00546D14"/>
    <w:rsid w:val="0054701C"/>
    <w:rsid w:val="00547A36"/>
    <w:rsid w:val="005516C6"/>
    <w:rsid w:val="0055240F"/>
    <w:rsid w:val="0055274A"/>
    <w:rsid w:val="005527A9"/>
    <w:rsid w:val="00553613"/>
    <w:rsid w:val="005543AE"/>
    <w:rsid w:val="005546F1"/>
    <w:rsid w:val="00554C84"/>
    <w:rsid w:val="0055514C"/>
    <w:rsid w:val="0055617C"/>
    <w:rsid w:val="0055628C"/>
    <w:rsid w:val="00557768"/>
    <w:rsid w:val="00557ACC"/>
    <w:rsid w:val="00560124"/>
    <w:rsid w:val="00561B59"/>
    <w:rsid w:val="0056204D"/>
    <w:rsid w:val="0056226A"/>
    <w:rsid w:val="00562B71"/>
    <w:rsid w:val="00563555"/>
    <w:rsid w:val="005637C8"/>
    <w:rsid w:val="00563D3F"/>
    <w:rsid w:val="00563DAA"/>
    <w:rsid w:val="00564B29"/>
    <w:rsid w:val="00565455"/>
    <w:rsid w:val="00565CA9"/>
    <w:rsid w:val="00566F68"/>
    <w:rsid w:val="00567294"/>
    <w:rsid w:val="00570A6D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779C4"/>
    <w:rsid w:val="00580BB8"/>
    <w:rsid w:val="00581475"/>
    <w:rsid w:val="005818F4"/>
    <w:rsid w:val="00582218"/>
    <w:rsid w:val="0058485F"/>
    <w:rsid w:val="00584DA9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0D60"/>
    <w:rsid w:val="00591104"/>
    <w:rsid w:val="00591205"/>
    <w:rsid w:val="00592108"/>
    <w:rsid w:val="0059267A"/>
    <w:rsid w:val="005939FD"/>
    <w:rsid w:val="00594F89"/>
    <w:rsid w:val="0059519C"/>
    <w:rsid w:val="00595EA9"/>
    <w:rsid w:val="00595F8E"/>
    <w:rsid w:val="00596729"/>
    <w:rsid w:val="00597006"/>
    <w:rsid w:val="0059760A"/>
    <w:rsid w:val="00597EFD"/>
    <w:rsid w:val="005A2E7B"/>
    <w:rsid w:val="005A377A"/>
    <w:rsid w:val="005A3C70"/>
    <w:rsid w:val="005A55D7"/>
    <w:rsid w:val="005A5E67"/>
    <w:rsid w:val="005A5FCA"/>
    <w:rsid w:val="005A60ED"/>
    <w:rsid w:val="005A62F0"/>
    <w:rsid w:val="005A6B97"/>
    <w:rsid w:val="005A7892"/>
    <w:rsid w:val="005B014D"/>
    <w:rsid w:val="005B293F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307C"/>
    <w:rsid w:val="005D384D"/>
    <w:rsid w:val="005D394B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5F7AFB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39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0A86"/>
    <w:rsid w:val="006218DE"/>
    <w:rsid w:val="00621DDE"/>
    <w:rsid w:val="0062217A"/>
    <w:rsid w:val="006225AE"/>
    <w:rsid w:val="006227C3"/>
    <w:rsid w:val="00622BA0"/>
    <w:rsid w:val="00623517"/>
    <w:rsid w:val="00623B2F"/>
    <w:rsid w:val="00624692"/>
    <w:rsid w:val="00625601"/>
    <w:rsid w:val="00626A67"/>
    <w:rsid w:val="0062776D"/>
    <w:rsid w:val="00627BC6"/>
    <w:rsid w:val="00627FFC"/>
    <w:rsid w:val="0063059B"/>
    <w:rsid w:val="0063079A"/>
    <w:rsid w:val="00633139"/>
    <w:rsid w:val="00633205"/>
    <w:rsid w:val="006338C9"/>
    <w:rsid w:val="00634030"/>
    <w:rsid w:val="00634136"/>
    <w:rsid w:val="00634351"/>
    <w:rsid w:val="00636D12"/>
    <w:rsid w:val="00637ABC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18C4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775E0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1A3D"/>
    <w:rsid w:val="006922CB"/>
    <w:rsid w:val="006930D2"/>
    <w:rsid w:val="00693FC0"/>
    <w:rsid w:val="00694940"/>
    <w:rsid w:val="006958F7"/>
    <w:rsid w:val="00695CF1"/>
    <w:rsid w:val="00696BBF"/>
    <w:rsid w:val="006971C4"/>
    <w:rsid w:val="00697218"/>
    <w:rsid w:val="0069797D"/>
    <w:rsid w:val="006A0A55"/>
    <w:rsid w:val="006A0A5F"/>
    <w:rsid w:val="006A0B79"/>
    <w:rsid w:val="006A0F46"/>
    <w:rsid w:val="006A13A5"/>
    <w:rsid w:val="006A2839"/>
    <w:rsid w:val="006A369E"/>
    <w:rsid w:val="006A3A92"/>
    <w:rsid w:val="006A3C26"/>
    <w:rsid w:val="006A3CFE"/>
    <w:rsid w:val="006A4D13"/>
    <w:rsid w:val="006A5008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801"/>
    <w:rsid w:val="006B09E5"/>
    <w:rsid w:val="006B0EC9"/>
    <w:rsid w:val="006B19E8"/>
    <w:rsid w:val="006B1CF5"/>
    <w:rsid w:val="006B23A5"/>
    <w:rsid w:val="006B327B"/>
    <w:rsid w:val="006B4E67"/>
    <w:rsid w:val="006B505C"/>
    <w:rsid w:val="006B5EAA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19EC"/>
    <w:rsid w:val="006D20A5"/>
    <w:rsid w:val="006D315D"/>
    <w:rsid w:val="006D4C83"/>
    <w:rsid w:val="006D5336"/>
    <w:rsid w:val="006D5C5C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5B9"/>
    <w:rsid w:val="006F7C0D"/>
    <w:rsid w:val="00700DD1"/>
    <w:rsid w:val="00701B02"/>
    <w:rsid w:val="00703DBE"/>
    <w:rsid w:val="00703DF6"/>
    <w:rsid w:val="00704139"/>
    <w:rsid w:val="007061E7"/>
    <w:rsid w:val="00706461"/>
    <w:rsid w:val="00706C55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219"/>
    <w:rsid w:val="00720758"/>
    <w:rsid w:val="00720CE1"/>
    <w:rsid w:val="00721235"/>
    <w:rsid w:val="00721530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216"/>
    <w:rsid w:val="007349A8"/>
    <w:rsid w:val="007351E9"/>
    <w:rsid w:val="00735B3C"/>
    <w:rsid w:val="0073679D"/>
    <w:rsid w:val="00737753"/>
    <w:rsid w:val="00740012"/>
    <w:rsid w:val="007428C0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283E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748"/>
    <w:rsid w:val="00767F0B"/>
    <w:rsid w:val="007701B8"/>
    <w:rsid w:val="0077170C"/>
    <w:rsid w:val="007717AA"/>
    <w:rsid w:val="00772051"/>
    <w:rsid w:val="00772F64"/>
    <w:rsid w:val="00774098"/>
    <w:rsid w:val="00775335"/>
    <w:rsid w:val="00775BE4"/>
    <w:rsid w:val="00775C89"/>
    <w:rsid w:val="00775E6A"/>
    <w:rsid w:val="00776001"/>
    <w:rsid w:val="00776838"/>
    <w:rsid w:val="00780CCD"/>
    <w:rsid w:val="00781959"/>
    <w:rsid w:val="007836AF"/>
    <w:rsid w:val="007836F0"/>
    <w:rsid w:val="00784590"/>
    <w:rsid w:val="007849D5"/>
    <w:rsid w:val="00785A5C"/>
    <w:rsid w:val="00786B6C"/>
    <w:rsid w:val="00787BC9"/>
    <w:rsid w:val="00790E53"/>
    <w:rsid w:val="00791105"/>
    <w:rsid w:val="007917CF"/>
    <w:rsid w:val="007919C0"/>
    <w:rsid w:val="00792022"/>
    <w:rsid w:val="00792620"/>
    <w:rsid w:val="00792681"/>
    <w:rsid w:val="00794089"/>
    <w:rsid w:val="007940B6"/>
    <w:rsid w:val="007940BD"/>
    <w:rsid w:val="0079435B"/>
    <w:rsid w:val="00794BE5"/>
    <w:rsid w:val="0079536D"/>
    <w:rsid w:val="007954A0"/>
    <w:rsid w:val="00795BC7"/>
    <w:rsid w:val="00796265"/>
    <w:rsid w:val="00796CB3"/>
    <w:rsid w:val="0079702C"/>
    <w:rsid w:val="007A032E"/>
    <w:rsid w:val="007A0BFE"/>
    <w:rsid w:val="007A0F1D"/>
    <w:rsid w:val="007A2A8A"/>
    <w:rsid w:val="007A33D9"/>
    <w:rsid w:val="007A413F"/>
    <w:rsid w:val="007A4BDC"/>
    <w:rsid w:val="007A5983"/>
    <w:rsid w:val="007A5A73"/>
    <w:rsid w:val="007A5C0E"/>
    <w:rsid w:val="007B0DDA"/>
    <w:rsid w:val="007B139F"/>
    <w:rsid w:val="007B2B12"/>
    <w:rsid w:val="007B2CC9"/>
    <w:rsid w:val="007B3264"/>
    <w:rsid w:val="007B4452"/>
    <w:rsid w:val="007B4516"/>
    <w:rsid w:val="007B4A95"/>
    <w:rsid w:val="007B4F79"/>
    <w:rsid w:val="007B6B5C"/>
    <w:rsid w:val="007B7BDD"/>
    <w:rsid w:val="007B7FB4"/>
    <w:rsid w:val="007C0083"/>
    <w:rsid w:val="007C031E"/>
    <w:rsid w:val="007C16FE"/>
    <w:rsid w:val="007C43C3"/>
    <w:rsid w:val="007C5792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1121"/>
    <w:rsid w:val="007E1FCE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C90"/>
    <w:rsid w:val="007F2FC1"/>
    <w:rsid w:val="007F369D"/>
    <w:rsid w:val="007F3B33"/>
    <w:rsid w:val="007F3C8C"/>
    <w:rsid w:val="007F3DBE"/>
    <w:rsid w:val="007F45FD"/>
    <w:rsid w:val="007F5D04"/>
    <w:rsid w:val="007F66F0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40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406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3FD0"/>
    <w:rsid w:val="0083468C"/>
    <w:rsid w:val="00834C9C"/>
    <w:rsid w:val="00834CFF"/>
    <w:rsid w:val="00835002"/>
    <w:rsid w:val="008350EF"/>
    <w:rsid w:val="0083646D"/>
    <w:rsid w:val="00836D20"/>
    <w:rsid w:val="00836EE7"/>
    <w:rsid w:val="0083734A"/>
    <w:rsid w:val="0083780E"/>
    <w:rsid w:val="008418FE"/>
    <w:rsid w:val="0084193C"/>
    <w:rsid w:val="00842452"/>
    <w:rsid w:val="00843244"/>
    <w:rsid w:val="00843D57"/>
    <w:rsid w:val="00844338"/>
    <w:rsid w:val="008448A1"/>
    <w:rsid w:val="008460AC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172A"/>
    <w:rsid w:val="0086258E"/>
    <w:rsid w:val="00862962"/>
    <w:rsid w:val="00864944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4C"/>
    <w:rsid w:val="00877CC2"/>
    <w:rsid w:val="00877FBC"/>
    <w:rsid w:val="00881AF6"/>
    <w:rsid w:val="00881B43"/>
    <w:rsid w:val="00882446"/>
    <w:rsid w:val="008850D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1E67"/>
    <w:rsid w:val="0089232A"/>
    <w:rsid w:val="00892F05"/>
    <w:rsid w:val="008935DD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080B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4E68"/>
    <w:rsid w:val="008B5220"/>
    <w:rsid w:val="008B53AA"/>
    <w:rsid w:val="008B557C"/>
    <w:rsid w:val="008B5918"/>
    <w:rsid w:val="008B62D7"/>
    <w:rsid w:val="008B66D4"/>
    <w:rsid w:val="008C07F1"/>
    <w:rsid w:val="008C08A4"/>
    <w:rsid w:val="008C1773"/>
    <w:rsid w:val="008C260F"/>
    <w:rsid w:val="008C32E9"/>
    <w:rsid w:val="008C492A"/>
    <w:rsid w:val="008C7313"/>
    <w:rsid w:val="008C7381"/>
    <w:rsid w:val="008C73C9"/>
    <w:rsid w:val="008C789D"/>
    <w:rsid w:val="008C7CF7"/>
    <w:rsid w:val="008C7E31"/>
    <w:rsid w:val="008D1529"/>
    <w:rsid w:val="008D1604"/>
    <w:rsid w:val="008D1BE2"/>
    <w:rsid w:val="008D1F63"/>
    <w:rsid w:val="008D215E"/>
    <w:rsid w:val="008D2BCB"/>
    <w:rsid w:val="008D2C0B"/>
    <w:rsid w:val="008D30DE"/>
    <w:rsid w:val="008D451C"/>
    <w:rsid w:val="008D4522"/>
    <w:rsid w:val="008D47BB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E0F"/>
    <w:rsid w:val="008F1F8B"/>
    <w:rsid w:val="008F2544"/>
    <w:rsid w:val="008F4456"/>
    <w:rsid w:val="008F470F"/>
    <w:rsid w:val="008F4DD3"/>
    <w:rsid w:val="008F503F"/>
    <w:rsid w:val="008F5F01"/>
    <w:rsid w:val="008F6C35"/>
    <w:rsid w:val="008F72DF"/>
    <w:rsid w:val="008F7DE8"/>
    <w:rsid w:val="00900565"/>
    <w:rsid w:val="00900AC6"/>
    <w:rsid w:val="00900FF9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9E8"/>
    <w:rsid w:val="00920E34"/>
    <w:rsid w:val="00921A51"/>
    <w:rsid w:val="00921DD5"/>
    <w:rsid w:val="009235BC"/>
    <w:rsid w:val="009244F4"/>
    <w:rsid w:val="009255FD"/>
    <w:rsid w:val="009300F8"/>
    <w:rsid w:val="009303B2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3695B"/>
    <w:rsid w:val="00936983"/>
    <w:rsid w:val="00943E30"/>
    <w:rsid w:val="00946046"/>
    <w:rsid w:val="00946B73"/>
    <w:rsid w:val="0094712F"/>
    <w:rsid w:val="00947EE4"/>
    <w:rsid w:val="009527D2"/>
    <w:rsid w:val="00952995"/>
    <w:rsid w:val="00953DC5"/>
    <w:rsid w:val="00954276"/>
    <w:rsid w:val="009549EF"/>
    <w:rsid w:val="009549FB"/>
    <w:rsid w:val="00955DAD"/>
    <w:rsid w:val="00956950"/>
    <w:rsid w:val="0095695E"/>
    <w:rsid w:val="00956A95"/>
    <w:rsid w:val="009575DF"/>
    <w:rsid w:val="0096048E"/>
    <w:rsid w:val="00962CE2"/>
    <w:rsid w:val="0096356B"/>
    <w:rsid w:val="00964542"/>
    <w:rsid w:val="00964545"/>
    <w:rsid w:val="00964BBD"/>
    <w:rsid w:val="00965C7C"/>
    <w:rsid w:val="00966440"/>
    <w:rsid w:val="00967A9D"/>
    <w:rsid w:val="00967F71"/>
    <w:rsid w:val="00970809"/>
    <w:rsid w:val="00971393"/>
    <w:rsid w:val="00971C38"/>
    <w:rsid w:val="009723E9"/>
    <w:rsid w:val="00972E14"/>
    <w:rsid w:val="00973103"/>
    <w:rsid w:val="00973874"/>
    <w:rsid w:val="00973EF4"/>
    <w:rsid w:val="00974E7E"/>
    <w:rsid w:val="009806CA"/>
    <w:rsid w:val="00981991"/>
    <w:rsid w:val="00981C11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E7F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3582"/>
    <w:rsid w:val="009B4774"/>
    <w:rsid w:val="009B48F3"/>
    <w:rsid w:val="009B6289"/>
    <w:rsid w:val="009B6CB0"/>
    <w:rsid w:val="009C050C"/>
    <w:rsid w:val="009C339E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30C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39F"/>
    <w:rsid w:val="009E56B2"/>
    <w:rsid w:val="009E6E7D"/>
    <w:rsid w:val="009E6EB9"/>
    <w:rsid w:val="009E7CDA"/>
    <w:rsid w:val="009E7D91"/>
    <w:rsid w:val="009F02F3"/>
    <w:rsid w:val="009F15DC"/>
    <w:rsid w:val="009F1C68"/>
    <w:rsid w:val="009F2EDE"/>
    <w:rsid w:val="009F32FF"/>
    <w:rsid w:val="009F3385"/>
    <w:rsid w:val="009F3468"/>
    <w:rsid w:val="009F4A7E"/>
    <w:rsid w:val="009F55A0"/>
    <w:rsid w:val="009F5EC9"/>
    <w:rsid w:val="009F6534"/>
    <w:rsid w:val="009F7863"/>
    <w:rsid w:val="009F799D"/>
    <w:rsid w:val="009F7B3E"/>
    <w:rsid w:val="009F7E13"/>
    <w:rsid w:val="00A00651"/>
    <w:rsid w:val="00A00AFD"/>
    <w:rsid w:val="00A02BF8"/>
    <w:rsid w:val="00A05344"/>
    <w:rsid w:val="00A05427"/>
    <w:rsid w:val="00A073E8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37966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097F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3C3E"/>
    <w:rsid w:val="00A6496E"/>
    <w:rsid w:val="00A64AE3"/>
    <w:rsid w:val="00A64F3E"/>
    <w:rsid w:val="00A65B71"/>
    <w:rsid w:val="00A6622E"/>
    <w:rsid w:val="00A672D0"/>
    <w:rsid w:val="00A70CE6"/>
    <w:rsid w:val="00A7126F"/>
    <w:rsid w:val="00A71F6E"/>
    <w:rsid w:val="00A7224A"/>
    <w:rsid w:val="00A723CA"/>
    <w:rsid w:val="00A72760"/>
    <w:rsid w:val="00A73F75"/>
    <w:rsid w:val="00A77696"/>
    <w:rsid w:val="00A81C98"/>
    <w:rsid w:val="00A82128"/>
    <w:rsid w:val="00A832CF"/>
    <w:rsid w:val="00A83A9A"/>
    <w:rsid w:val="00A83EF8"/>
    <w:rsid w:val="00A8667D"/>
    <w:rsid w:val="00A869B2"/>
    <w:rsid w:val="00A872CD"/>
    <w:rsid w:val="00A902AB"/>
    <w:rsid w:val="00A92626"/>
    <w:rsid w:val="00A92C73"/>
    <w:rsid w:val="00A93ABA"/>
    <w:rsid w:val="00A9456D"/>
    <w:rsid w:val="00AA134C"/>
    <w:rsid w:val="00AA19BC"/>
    <w:rsid w:val="00AA1E22"/>
    <w:rsid w:val="00AA2535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0E3C"/>
    <w:rsid w:val="00AB1AB1"/>
    <w:rsid w:val="00AB4E7A"/>
    <w:rsid w:val="00AB5EF2"/>
    <w:rsid w:val="00AB5FF5"/>
    <w:rsid w:val="00AB760B"/>
    <w:rsid w:val="00AC0C00"/>
    <w:rsid w:val="00AC0D38"/>
    <w:rsid w:val="00AC146E"/>
    <w:rsid w:val="00AC2F53"/>
    <w:rsid w:val="00AC3EC6"/>
    <w:rsid w:val="00AC40EC"/>
    <w:rsid w:val="00AC49B4"/>
    <w:rsid w:val="00AC68A9"/>
    <w:rsid w:val="00AC6CE3"/>
    <w:rsid w:val="00AC6E3C"/>
    <w:rsid w:val="00AC7108"/>
    <w:rsid w:val="00AC7DF0"/>
    <w:rsid w:val="00AC7F1A"/>
    <w:rsid w:val="00AD07B8"/>
    <w:rsid w:val="00AD54E4"/>
    <w:rsid w:val="00AD697C"/>
    <w:rsid w:val="00AE098F"/>
    <w:rsid w:val="00AE1492"/>
    <w:rsid w:val="00AE208F"/>
    <w:rsid w:val="00AE2540"/>
    <w:rsid w:val="00AE5489"/>
    <w:rsid w:val="00AE5ADE"/>
    <w:rsid w:val="00AE6CD0"/>
    <w:rsid w:val="00AE6F49"/>
    <w:rsid w:val="00AE7041"/>
    <w:rsid w:val="00AF17C6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3838"/>
    <w:rsid w:val="00B040E5"/>
    <w:rsid w:val="00B05061"/>
    <w:rsid w:val="00B051D5"/>
    <w:rsid w:val="00B05656"/>
    <w:rsid w:val="00B06B46"/>
    <w:rsid w:val="00B100A5"/>
    <w:rsid w:val="00B101E9"/>
    <w:rsid w:val="00B1057B"/>
    <w:rsid w:val="00B1180F"/>
    <w:rsid w:val="00B11B74"/>
    <w:rsid w:val="00B11DA3"/>
    <w:rsid w:val="00B12E56"/>
    <w:rsid w:val="00B1330C"/>
    <w:rsid w:val="00B16E34"/>
    <w:rsid w:val="00B16F34"/>
    <w:rsid w:val="00B17A93"/>
    <w:rsid w:val="00B17D77"/>
    <w:rsid w:val="00B20CC3"/>
    <w:rsid w:val="00B215E6"/>
    <w:rsid w:val="00B22553"/>
    <w:rsid w:val="00B23A53"/>
    <w:rsid w:val="00B243B2"/>
    <w:rsid w:val="00B25FA9"/>
    <w:rsid w:val="00B2660E"/>
    <w:rsid w:val="00B26A7E"/>
    <w:rsid w:val="00B27CF6"/>
    <w:rsid w:val="00B27EF3"/>
    <w:rsid w:val="00B310EC"/>
    <w:rsid w:val="00B3285A"/>
    <w:rsid w:val="00B3428D"/>
    <w:rsid w:val="00B34343"/>
    <w:rsid w:val="00B346EF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36C0"/>
    <w:rsid w:val="00B44435"/>
    <w:rsid w:val="00B44539"/>
    <w:rsid w:val="00B4545F"/>
    <w:rsid w:val="00B45AD6"/>
    <w:rsid w:val="00B47A07"/>
    <w:rsid w:val="00B5160B"/>
    <w:rsid w:val="00B52652"/>
    <w:rsid w:val="00B52B30"/>
    <w:rsid w:val="00B52CF8"/>
    <w:rsid w:val="00B53DD3"/>
    <w:rsid w:val="00B54298"/>
    <w:rsid w:val="00B54842"/>
    <w:rsid w:val="00B54D90"/>
    <w:rsid w:val="00B54F54"/>
    <w:rsid w:val="00B556AC"/>
    <w:rsid w:val="00B55779"/>
    <w:rsid w:val="00B57476"/>
    <w:rsid w:val="00B575ED"/>
    <w:rsid w:val="00B579F7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0E89"/>
    <w:rsid w:val="00B83063"/>
    <w:rsid w:val="00B830A9"/>
    <w:rsid w:val="00B8372B"/>
    <w:rsid w:val="00B83746"/>
    <w:rsid w:val="00B84865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BD9"/>
    <w:rsid w:val="00B95EE1"/>
    <w:rsid w:val="00B962BA"/>
    <w:rsid w:val="00B96F80"/>
    <w:rsid w:val="00B970CF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7F2"/>
    <w:rsid w:val="00BD0FE4"/>
    <w:rsid w:val="00BD146F"/>
    <w:rsid w:val="00BD23F3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20D5"/>
    <w:rsid w:val="00BE34F4"/>
    <w:rsid w:val="00BE42EC"/>
    <w:rsid w:val="00BE519D"/>
    <w:rsid w:val="00BE6C2A"/>
    <w:rsid w:val="00BE7EAC"/>
    <w:rsid w:val="00BE7FF1"/>
    <w:rsid w:val="00BF1037"/>
    <w:rsid w:val="00BF248C"/>
    <w:rsid w:val="00BF30FD"/>
    <w:rsid w:val="00BF34F1"/>
    <w:rsid w:val="00BF4048"/>
    <w:rsid w:val="00BF5392"/>
    <w:rsid w:val="00BF5770"/>
    <w:rsid w:val="00BF5FF5"/>
    <w:rsid w:val="00BF7E19"/>
    <w:rsid w:val="00C00337"/>
    <w:rsid w:val="00C006D0"/>
    <w:rsid w:val="00C01D33"/>
    <w:rsid w:val="00C01F93"/>
    <w:rsid w:val="00C03683"/>
    <w:rsid w:val="00C03BA0"/>
    <w:rsid w:val="00C04E67"/>
    <w:rsid w:val="00C05C9A"/>
    <w:rsid w:val="00C070E1"/>
    <w:rsid w:val="00C07277"/>
    <w:rsid w:val="00C07B3F"/>
    <w:rsid w:val="00C07F5C"/>
    <w:rsid w:val="00C07F95"/>
    <w:rsid w:val="00C114BE"/>
    <w:rsid w:val="00C11C09"/>
    <w:rsid w:val="00C12417"/>
    <w:rsid w:val="00C133C1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5568"/>
    <w:rsid w:val="00C26014"/>
    <w:rsid w:val="00C26B13"/>
    <w:rsid w:val="00C278FF"/>
    <w:rsid w:val="00C27F9C"/>
    <w:rsid w:val="00C30A0D"/>
    <w:rsid w:val="00C315D6"/>
    <w:rsid w:val="00C32560"/>
    <w:rsid w:val="00C334E2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D27"/>
    <w:rsid w:val="00C511E4"/>
    <w:rsid w:val="00C519DE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5663B"/>
    <w:rsid w:val="00C60978"/>
    <w:rsid w:val="00C60ACC"/>
    <w:rsid w:val="00C61112"/>
    <w:rsid w:val="00C616BB"/>
    <w:rsid w:val="00C618F7"/>
    <w:rsid w:val="00C61E33"/>
    <w:rsid w:val="00C622F0"/>
    <w:rsid w:val="00C62621"/>
    <w:rsid w:val="00C62BCF"/>
    <w:rsid w:val="00C6361E"/>
    <w:rsid w:val="00C6430D"/>
    <w:rsid w:val="00C64B76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0D4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14C"/>
    <w:rsid w:val="00CA5821"/>
    <w:rsid w:val="00CA6B1A"/>
    <w:rsid w:val="00CA7CC5"/>
    <w:rsid w:val="00CB0217"/>
    <w:rsid w:val="00CB03D1"/>
    <w:rsid w:val="00CB136E"/>
    <w:rsid w:val="00CB3824"/>
    <w:rsid w:val="00CB4476"/>
    <w:rsid w:val="00CB550C"/>
    <w:rsid w:val="00CB598D"/>
    <w:rsid w:val="00CB5A4E"/>
    <w:rsid w:val="00CB5B63"/>
    <w:rsid w:val="00CB7497"/>
    <w:rsid w:val="00CB7C21"/>
    <w:rsid w:val="00CC1A96"/>
    <w:rsid w:val="00CC25C9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761F"/>
    <w:rsid w:val="00CC7B40"/>
    <w:rsid w:val="00CC7BEB"/>
    <w:rsid w:val="00CD0905"/>
    <w:rsid w:val="00CD2140"/>
    <w:rsid w:val="00CD2FAB"/>
    <w:rsid w:val="00CD3088"/>
    <w:rsid w:val="00CD392F"/>
    <w:rsid w:val="00CD4284"/>
    <w:rsid w:val="00CD472D"/>
    <w:rsid w:val="00CD48F2"/>
    <w:rsid w:val="00CD4B51"/>
    <w:rsid w:val="00CD4C2A"/>
    <w:rsid w:val="00CD523C"/>
    <w:rsid w:val="00CD5D48"/>
    <w:rsid w:val="00CD66C3"/>
    <w:rsid w:val="00CD6B93"/>
    <w:rsid w:val="00CE0B81"/>
    <w:rsid w:val="00CE0D05"/>
    <w:rsid w:val="00CE10C0"/>
    <w:rsid w:val="00CE1895"/>
    <w:rsid w:val="00CE2DDD"/>
    <w:rsid w:val="00CE40CC"/>
    <w:rsid w:val="00CE482A"/>
    <w:rsid w:val="00CE4CF8"/>
    <w:rsid w:val="00CE58CE"/>
    <w:rsid w:val="00CE5BAC"/>
    <w:rsid w:val="00CE6D37"/>
    <w:rsid w:val="00CE6D69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379"/>
    <w:rsid w:val="00CF6396"/>
    <w:rsid w:val="00CF654B"/>
    <w:rsid w:val="00D0050D"/>
    <w:rsid w:val="00D01573"/>
    <w:rsid w:val="00D01BB2"/>
    <w:rsid w:val="00D01EA8"/>
    <w:rsid w:val="00D02BB3"/>
    <w:rsid w:val="00D038AA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2BEB"/>
    <w:rsid w:val="00D14176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5D5"/>
    <w:rsid w:val="00D2267B"/>
    <w:rsid w:val="00D2280C"/>
    <w:rsid w:val="00D22B6C"/>
    <w:rsid w:val="00D230A5"/>
    <w:rsid w:val="00D23BC5"/>
    <w:rsid w:val="00D253A5"/>
    <w:rsid w:val="00D2559A"/>
    <w:rsid w:val="00D2569A"/>
    <w:rsid w:val="00D2607D"/>
    <w:rsid w:val="00D26341"/>
    <w:rsid w:val="00D265F5"/>
    <w:rsid w:val="00D26AA8"/>
    <w:rsid w:val="00D2718E"/>
    <w:rsid w:val="00D30A5C"/>
    <w:rsid w:val="00D30DCD"/>
    <w:rsid w:val="00D30EF2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2F7A"/>
    <w:rsid w:val="00D4339F"/>
    <w:rsid w:val="00D43A5B"/>
    <w:rsid w:val="00D44240"/>
    <w:rsid w:val="00D50866"/>
    <w:rsid w:val="00D514FD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1D4"/>
    <w:rsid w:val="00D7726C"/>
    <w:rsid w:val="00D7758B"/>
    <w:rsid w:val="00D77D7A"/>
    <w:rsid w:val="00D77E96"/>
    <w:rsid w:val="00D817AC"/>
    <w:rsid w:val="00D81D46"/>
    <w:rsid w:val="00D82BF8"/>
    <w:rsid w:val="00D838CA"/>
    <w:rsid w:val="00D84022"/>
    <w:rsid w:val="00D84BC5"/>
    <w:rsid w:val="00D84FE3"/>
    <w:rsid w:val="00D850A9"/>
    <w:rsid w:val="00D8512C"/>
    <w:rsid w:val="00D85449"/>
    <w:rsid w:val="00D8618E"/>
    <w:rsid w:val="00D868F9"/>
    <w:rsid w:val="00D920BA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0B9A"/>
    <w:rsid w:val="00DB475B"/>
    <w:rsid w:val="00DB4C1C"/>
    <w:rsid w:val="00DB53CF"/>
    <w:rsid w:val="00DB5A2C"/>
    <w:rsid w:val="00DB6F82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78"/>
    <w:rsid w:val="00DD6EB2"/>
    <w:rsid w:val="00DD76D8"/>
    <w:rsid w:val="00DE0144"/>
    <w:rsid w:val="00DE0F33"/>
    <w:rsid w:val="00DE2816"/>
    <w:rsid w:val="00DE2A79"/>
    <w:rsid w:val="00DE316C"/>
    <w:rsid w:val="00DE354B"/>
    <w:rsid w:val="00DE4153"/>
    <w:rsid w:val="00DE6903"/>
    <w:rsid w:val="00DE71B9"/>
    <w:rsid w:val="00DE72C3"/>
    <w:rsid w:val="00DF039F"/>
    <w:rsid w:val="00DF11C3"/>
    <w:rsid w:val="00DF1580"/>
    <w:rsid w:val="00DF18E0"/>
    <w:rsid w:val="00DF31B6"/>
    <w:rsid w:val="00DF3DAC"/>
    <w:rsid w:val="00DF407E"/>
    <w:rsid w:val="00DF4BA5"/>
    <w:rsid w:val="00DF5C8F"/>
    <w:rsid w:val="00DF63B5"/>
    <w:rsid w:val="00E01A97"/>
    <w:rsid w:val="00E0232D"/>
    <w:rsid w:val="00E05335"/>
    <w:rsid w:val="00E05468"/>
    <w:rsid w:val="00E055A2"/>
    <w:rsid w:val="00E06886"/>
    <w:rsid w:val="00E10ADE"/>
    <w:rsid w:val="00E1192C"/>
    <w:rsid w:val="00E133D6"/>
    <w:rsid w:val="00E1389D"/>
    <w:rsid w:val="00E13911"/>
    <w:rsid w:val="00E13EC6"/>
    <w:rsid w:val="00E15998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145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030"/>
    <w:rsid w:val="00E6013E"/>
    <w:rsid w:val="00E6194A"/>
    <w:rsid w:val="00E61DAA"/>
    <w:rsid w:val="00E628CE"/>
    <w:rsid w:val="00E631A2"/>
    <w:rsid w:val="00E641F4"/>
    <w:rsid w:val="00E649C7"/>
    <w:rsid w:val="00E6519E"/>
    <w:rsid w:val="00E65FF7"/>
    <w:rsid w:val="00E66576"/>
    <w:rsid w:val="00E70E9B"/>
    <w:rsid w:val="00E7228F"/>
    <w:rsid w:val="00E7284E"/>
    <w:rsid w:val="00E73173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0C02"/>
    <w:rsid w:val="00E91FF0"/>
    <w:rsid w:val="00E91FFC"/>
    <w:rsid w:val="00E92DB7"/>
    <w:rsid w:val="00E92F57"/>
    <w:rsid w:val="00E933AF"/>
    <w:rsid w:val="00E935CE"/>
    <w:rsid w:val="00E93AA8"/>
    <w:rsid w:val="00E93F3A"/>
    <w:rsid w:val="00E94FDC"/>
    <w:rsid w:val="00E95253"/>
    <w:rsid w:val="00E97477"/>
    <w:rsid w:val="00E974C2"/>
    <w:rsid w:val="00E9768D"/>
    <w:rsid w:val="00E979F8"/>
    <w:rsid w:val="00E97AD4"/>
    <w:rsid w:val="00E97B08"/>
    <w:rsid w:val="00EA0372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B0BBF"/>
    <w:rsid w:val="00EB1027"/>
    <w:rsid w:val="00EB1050"/>
    <w:rsid w:val="00EB3EB0"/>
    <w:rsid w:val="00EB527E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6AAD"/>
    <w:rsid w:val="00EC7430"/>
    <w:rsid w:val="00EC77F8"/>
    <w:rsid w:val="00EC7B20"/>
    <w:rsid w:val="00EC7B52"/>
    <w:rsid w:val="00EC7C3B"/>
    <w:rsid w:val="00ED1F1F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019"/>
    <w:rsid w:val="00EE78C3"/>
    <w:rsid w:val="00EF12B1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7E6"/>
    <w:rsid w:val="00F008DC"/>
    <w:rsid w:val="00F00933"/>
    <w:rsid w:val="00F01D92"/>
    <w:rsid w:val="00F03147"/>
    <w:rsid w:val="00F042DC"/>
    <w:rsid w:val="00F04452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15BF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6BE"/>
    <w:rsid w:val="00F23C79"/>
    <w:rsid w:val="00F24A00"/>
    <w:rsid w:val="00F25392"/>
    <w:rsid w:val="00F256EC"/>
    <w:rsid w:val="00F25D0C"/>
    <w:rsid w:val="00F27B8B"/>
    <w:rsid w:val="00F30DC0"/>
    <w:rsid w:val="00F314E3"/>
    <w:rsid w:val="00F3166B"/>
    <w:rsid w:val="00F32E04"/>
    <w:rsid w:val="00F335B2"/>
    <w:rsid w:val="00F340F7"/>
    <w:rsid w:val="00F344D4"/>
    <w:rsid w:val="00F36BA7"/>
    <w:rsid w:val="00F37631"/>
    <w:rsid w:val="00F40DDC"/>
    <w:rsid w:val="00F41219"/>
    <w:rsid w:val="00F41302"/>
    <w:rsid w:val="00F41313"/>
    <w:rsid w:val="00F42CF7"/>
    <w:rsid w:val="00F44472"/>
    <w:rsid w:val="00F44812"/>
    <w:rsid w:val="00F4579D"/>
    <w:rsid w:val="00F45955"/>
    <w:rsid w:val="00F45EE8"/>
    <w:rsid w:val="00F46D06"/>
    <w:rsid w:val="00F46E33"/>
    <w:rsid w:val="00F50728"/>
    <w:rsid w:val="00F50B6A"/>
    <w:rsid w:val="00F5150A"/>
    <w:rsid w:val="00F5210D"/>
    <w:rsid w:val="00F54871"/>
    <w:rsid w:val="00F550CF"/>
    <w:rsid w:val="00F5619D"/>
    <w:rsid w:val="00F57DC5"/>
    <w:rsid w:val="00F57F07"/>
    <w:rsid w:val="00F60FA6"/>
    <w:rsid w:val="00F616A1"/>
    <w:rsid w:val="00F61FAA"/>
    <w:rsid w:val="00F6219A"/>
    <w:rsid w:val="00F63193"/>
    <w:rsid w:val="00F63AF6"/>
    <w:rsid w:val="00F63C86"/>
    <w:rsid w:val="00F64C9B"/>
    <w:rsid w:val="00F6588B"/>
    <w:rsid w:val="00F65A4C"/>
    <w:rsid w:val="00F679C5"/>
    <w:rsid w:val="00F701B8"/>
    <w:rsid w:val="00F701C6"/>
    <w:rsid w:val="00F712B2"/>
    <w:rsid w:val="00F723CF"/>
    <w:rsid w:val="00F75853"/>
    <w:rsid w:val="00F76E60"/>
    <w:rsid w:val="00F76E6E"/>
    <w:rsid w:val="00F8006A"/>
    <w:rsid w:val="00F80D75"/>
    <w:rsid w:val="00F81026"/>
    <w:rsid w:val="00F82491"/>
    <w:rsid w:val="00F830BF"/>
    <w:rsid w:val="00F8322D"/>
    <w:rsid w:val="00F83533"/>
    <w:rsid w:val="00F843FA"/>
    <w:rsid w:val="00F85870"/>
    <w:rsid w:val="00F8612A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6277"/>
    <w:rsid w:val="00FB7D01"/>
    <w:rsid w:val="00FC2103"/>
    <w:rsid w:val="00FC269E"/>
    <w:rsid w:val="00FC2D2C"/>
    <w:rsid w:val="00FC2FB6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7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  <w:style w:type="character" w:customStyle="1" w:styleId="pspdfkit-6fq5ysqkmc2gc1fek9b659qfh8">
    <w:name w:val="pspdfkit-6fq5ysqkmc2gc1fek9b659qfh8"/>
    <w:basedOn w:val="DefaultParagraphFont"/>
    <w:rsid w:val="001D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4" ma:contentTypeDescription="Create a new document." ma:contentTypeScope="" ma:versionID="2de7e10e541c5ca4ac8e00a6e27a743a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42f24453c3a10664736f85dd65f15d0f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2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61498-25B3-41F8-9F42-A25445976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729</Words>
  <Characters>4232</Characters>
  <Application>Microsoft Office Word</Application>
  <DocSecurity>0</DocSecurity>
  <Lines>169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Natalie Krusling</cp:lastModifiedBy>
  <cp:revision>82</cp:revision>
  <cp:lastPrinted>2023-09-28T19:50:00Z</cp:lastPrinted>
  <dcterms:created xsi:type="dcterms:W3CDTF">2023-09-27T18:13:00Z</dcterms:created>
  <dcterms:modified xsi:type="dcterms:W3CDTF">2023-09-28T19:59:00Z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